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A099" w14:textId="118CA8D6" w:rsidR="00285B1D" w:rsidRPr="00957FA0" w:rsidRDefault="008C674E" w:rsidP="00D716CA">
      <w:pPr>
        <w:spacing w:after="0" w:line="240" w:lineRule="auto"/>
        <w:ind w:left="2880"/>
        <w:jc w:val="right"/>
        <w:rPr>
          <w:rFonts w:ascii="Arial" w:hAnsi="Arial" w:cs="Arial"/>
          <w:b/>
          <w:bCs/>
          <w:sz w:val="28"/>
          <w:szCs w:val="28"/>
        </w:rPr>
      </w:pPr>
      <w:r w:rsidRPr="00957FA0">
        <w:rPr>
          <w:rFonts w:ascii="Arial" w:hAnsi="Arial" w:cs="Arial"/>
          <w:b/>
          <w:bCs/>
          <w:sz w:val="28"/>
          <w:szCs w:val="28"/>
        </w:rPr>
        <w:t xml:space="preserve">Membership </w:t>
      </w:r>
      <w:r w:rsidR="00FA6B00" w:rsidRPr="00957FA0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BC5E0E" w:rsidRPr="00957FA0">
        <w:rPr>
          <w:rFonts w:ascii="Arial" w:hAnsi="Arial" w:cs="Arial"/>
          <w:b/>
          <w:bCs/>
          <w:sz w:val="28"/>
          <w:szCs w:val="28"/>
        </w:rPr>
        <w:t>20</w:t>
      </w:r>
      <w:r w:rsidR="006E0E17" w:rsidRPr="00957FA0">
        <w:rPr>
          <w:rFonts w:ascii="Arial" w:hAnsi="Arial" w:cs="Arial"/>
          <w:b/>
          <w:bCs/>
          <w:sz w:val="28"/>
          <w:szCs w:val="28"/>
        </w:rPr>
        <w:t>2</w:t>
      </w:r>
      <w:r w:rsidR="00840358">
        <w:rPr>
          <w:rFonts w:ascii="Arial" w:hAnsi="Arial" w:cs="Arial"/>
          <w:b/>
          <w:bCs/>
          <w:sz w:val="28"/>
          <w:szCs w:val="28"/>
        </w:rPr>
        <w:t>5</w:t>
      </w:r>
      <w:r w:rsidR="006E0E17" w:rsidRPr="00957FA0">
        <w:rPr>
          <w:rFonts w:ascii="Arial" w:hAnsi="Arial" w:cs="Arial"/>
          <w:b/>
          <w:bCs/>
          <w:sz w:val="28"/>
          <w:szCs w:val="28"/>
        </w:rPr>
        <w:t>-2</w:t>
      </w:r>
      <w:r w:rsidR="00840358">
        <w:rPr>
          <w:rFonts w:ascii="Arial" w:hAnsi="Arial" w:cs="Arial"/>
          <w:b/>
          <w:bCs/>
          <w:sz w:val="28"/>
          <w:szCs w:val="28"/>
        </w:rPr>
        <w:t>6</w:t>
      </w:r>
      <w:r w:rsidR="00FA6B00" w:rsidRPr="00957FA0">
        <w:rPr>
          <w:rFonts w:ascii="Arial" w:hAnsi="Arial" w:cs="Arial"/>
          <w:b/>
          <w:bCs/>
          <w:sz w:val="28"/>
          <w:szCs w:val="28"/>
        </w:rPr>
        <w:t xml:space="preserve"> seaso</w:t>
      </w:r>
      <w:r w:rsidR="00D716CA">
        <w:rPr>
          <w:rFonts w:ascii="Arial" w:hAnsi="Arial" w:cs="Arial"/>
          <w:b/>
          <w:bCs/>
          <w:sz w:val="28"/>
          <w:szCs w:val="28"/>
        </w:rPr>
        <w:t>n</w:t>
      </w:r>
    </w:p>
    <w:p w14:paraId="3E59A09A" w14:textId="24DAC908" w:rsidR="008C674E" w:rsidRDefault="00BC5E0E" w:rsidP="00957FA0">
      <w:pPr>
        <w:spacing w:after="0" w:line="240" w:lineRule="auto"/>
        <w:ind w:left="2880"/>
        <w:jc w:val="right"/>
        <w:rPr>
          <w:rFonts w:ascii="Arial" w:hAnsi="Arial" w:cs="Arial"/>
          <w:b/>
          <w:bCs/>
          <w:sz w:val="28"/>
          <w:szCs w:val="28"/>
        </w:rPr>
      </w:pPr>
      <w:r w:rsidRPr="00957FA0">
        <w:rPr>
          <w:rFonts w:ascii="Arial" w:hAnsi="Arial" w:cs="Arial"/>
          <w:b/>
          <w:bCs/>
          <w:sz w:val="28"/>
          <w:szCs w:val="28"/>
        </w:rPr>
        <w:t xml:space="preserve"> (1</w:t>
      </w:r>
      <w:r w:rsidRPr="00957FA0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957FA0">
        <w:rPr>
          <w:rFonts w:ascii="Arial" w:hAnsi="Arial" w:cs="Arial"/>
          <w:b/>
          <w:bCs/>
          <w:sz w:val="28"/>
          <w:szCs w:val="28"/>
        </w:rPr>
        <w:t xml:space="preserve"> Oct</w:t>
      </w:r>
      <w:r w:rsidR="00285B1D" w:rsidRPr="00957FA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40358">
        <w:rPr>
          <w:rFonts w:ascii="Arial" w:hAnsi="Arial" w:cs="Arial"/>
          <w:b/>
          <w:bCs/>
          <w:sz w:val="28"/>
          <w:szCs w:val="28"/>
        </w:rPr>
        <w:t>5</w:t>
      </w:r>
      <w:r w:rsidRPr="00957FA0">
        <w:rPr>
          <w:rFonts w:ascii="Arial" w:hAnsi="Arial" w:cs="Arial"/>
          <w:b/>
          <w:bCs/>
          <w:sz w:val="28"/>
          <w:szCs w:val="28"/>
        </w:rPr>
        <w:t xml:space="preserve"> to 30 Sept</w:t>
      </w:r>
      <w:r w:rsidR="00285B1D" w:rsidRPr="00957FA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40358">
        <w:rPr>
          <w:rFonts w:ascii="Arial" w:hAnsi="Arial" w:cs="Arial"/>
          <w:b/>
          <w:bCs/>
          <w:sz w:val="28"/>
          <w:szCs w:val="28"/>
        </w:rPr>
        <w:t>6</w:t>
      </w:r>
      <w:r w:rsidRPr="00957FA0">
        <w:rPr>
          <w:rFonts w:ascii="Arial" w:hAnsi="Arial" w:cs="Arial"/>
          <w:b/>
          <w:bCs/>
          <w:sz w:val="28"/>
          <w:szCs w:val="28"/>
        </w:rPr>
        <w:t>)</w:t>
      </w:r>
    </w:p>
    <w:p w14:paraId="37ACE870" w14:textId="77777777" w:rsidR="00D716CA" w:rsidRDefault="00D716CA" w:rsidP="00957FA0">
      <w:pPr>
        <w:spacing w:after="0" w:line="240" w:lineRule="auto"/>
        <w:ind w:left="2880"/>
        <w:jc w:val="right"/>
        <w:rPr>
          <w:rFonts w:ascii="Arial" w:hAnsi="Arial" w:cs="Arial"/>
          <w:b/>
          <w:bCs/>
          <w:sz w:val="28"/>
          <w:szCs w:val="28"/>
        </w:rPr>
      </w:pPr>
    </w:p>
    <w:p w14:paraId="3E59A09B" w14:textId="7F9C2CC7" w:rsidR="003A5477" w:rsidRDefault="00CA2AEF" w:rsidP="002926A6">
      <w:pPr>
        <w:spacing w:after="0" w:line="240" w:lineRule="auto"/>
        <w:rPr>
          <w:rFonts w:ascii="Arial" w:hAnsi="Arial" w:cs="Arial"/>
        </w:rPr>
      </w:pPr>
      <w:r w:rsidRPr="000606EB">
        <w:rPr>
          <w:rFonts w:ascii="Arial" w:hAnsi="Arial" w:cs="Arial"/>
          <w:b/>
          <w:bCs/>
        </w:rPr>
        <w:t>Membership will be valid one year from 1 October 202</w:t>
      </w:r>
      <w:r w:rsidR="002D0C63">
        <w:rPr>
          <w:rFonts w:ascii="Arial" w:hAnsi="Arial" w:cs="Arial"/>
          <w:b/>
          <w:bCs/>
        </w:rPr>
        <w:t>5</w:t>
      </w:r>
      <w:r w:rsidRPr="000606EB">
        <w:rPr>
          <w:rFonts w:ascii="Arial" w:hAnsi="Arial" w:cs="Arial"/>
          <w:b/>
          <w:bCs/>
        </w:rPr>
        <w:t xml:space="preserve"> or</w:t>
      </w:r>
      <w:r w:rsidR="00D716CA" w:rsidRPr="000606EB">
        <w:rPr>
          <w:rFonts w:ascii="Arial" w:hAnsi="Arial" w:cs="Arial"/>
          <w:b/>
          <w:bCs/>
        </w:rPr>
        <w:t xml:space="preserve"> </w:t>
      </w:r>
      <w:r w:rsidR="003F79C3">
        <w:rPr>
          <w:rFonts w:ascii="Arial" w:hAnsi="Arial" w:cs="Arial"/>
          <w:b/>
          <w:bCs/>
        </w:rPr>
        <w:t xml:space="preserve">the </w:t>
      </w:r>
      <w:r w:rsidR="00D716CA" w:rsidRPr="000606EB">
        <w:rPr>
          <w:rFonts w:ascii="Arial" w:hAnsi="Arial" w:cs="Arial"/>
          <w:b/>
          <w:bCs/>
        </w:rPr>
        <w:t>date of joining Club</w:t>
      </w:r>
      <w:r w:rsidR="0023082B">
        <w:rPr>
          <w:rFonts w:ascii="Arial" w:hAnsi="Arial" w:cs="Arial"/>
          <w:b/>
          <w:bCs/>
        </w:rPr>
        <w:t xml:space="preserve"> (anniversary memb</w:t>
      </w:r>
      <w:r w:rsidR="001A67D6">
        <w:rPr>
          <w:rFonts w:ascii="Arial" w:hAnsi="Arial" w:cs="Arial"/>
          <w:b/>
          <w:bCs/>
        </w:rPr>
        <w:t>ership)</w:t>
      </w:r>
      <w:r w:rsidR="00D716CA" w:rsidRPr="000606EB">
        <w:rPr>
          <w:rFonts w:ascii="Arial" w:hAnsi="Arial" w:cs="Arial"/>
          <w:b/>
          <w:bCs/>
        </w:rPr>
        <w:t xml:space="preserve"> if later</w:t>
      </w:r>
      <w:r w:rsidR="001E1C2B" w:rsidRPr="000606EB">
        <w:rPr>
          <w:rFonts w:ascii="Arial" w:hAnsi="Arial" w:cs="Arial"/>
          <w:b/>
          <w:bCs/>
        </w:rPr>
        <w:t xml:space="preserve"> in line with Archery GB membership structure</w:t>
      </w:r>
      <w:r w:rsidR="000F76E1">
        <w:rPr>
          <w:rFonts w:ascii="Arial" w:hAnsi="Arial" w:cs="Arial"/>
          <w:b/>
          <w:bCs/>
        </w:rPr>
        <w:t xml:space="preserve"> introduced 1 October 2024</w:t>
      </w:r>
      <w:r w:rsidR="00AC619D">
        <w:rPr>
          <w:rFonts w:ascii="Arial" w:hAnsi="Arial" w:cs="Arial"/>
          <w:b/>
          <w:bCs/>
        </w:rPr>
        <w:t>.</w:t>
      </w:r>
    </w:p>
    <w:p w14:paraId="5FF935B2" w14:textId="77777777" w:rsidR="002926A6" w:rsidRPr="002926A6" w:rsidRDefault="002926A6" w:rsidP="002926A6">
      <w:pPr>
        <w:spacing w:after="0" w:line="240" w:lineRule="auto"/>
        <w:rPr>
          <w:rFonts w:ascii="Arial" w:hAnsi="Arial" w:cs="Arial"/>
        </w:rPr>
      </w:pPr>
    </w:p>
    <w:p w14:paraId="3E59A09C" w14:textId="5C70D701" w:rsidR="00957FA0" w:rsidRPr="00957FA0" w:rsidRDefault="00957FA0" w:rsidP="00F50002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957FA0">
        <w:rPr>
          <w:rFonts w:ascii="Arial" w:hAnsi="Arial" w:cs="Arial"/>
          <w:b/>
        </w:rPr>
        <w:t>Note: You cannot apply for membership unless you are a member of Archery GB</w:t>
      </w:r>
      <w:r w:rsidR="008207E6">
        <w:rPr>
          <w:rFonts w:ascii="Arial" w:hAnsi="Arial" w:cs="Arial"/>
          <w:b/>
        </w:rPr>
        <w:t xml:space="preserve"> (with another Club), </w:t>
      </w:r>
      <w:r w:rsidRPr="00957FA0">
        <w:rPr>
          <w:rFonts w:ascii="Arial" w:hAnsi="Arial" w:cs="Arial"/>
          <w:b/>
        </w:rPr>
        <w:t xml:space="preserve">have completed a recognised </w:t>
      </w:r>
      <w:r w:rsidR="00B626A0" w:rsidRPr="00957FA0">
        <w:rPr>
          <w:rFonts w:ascii="Arial" w:hAnsi="Arial" w:cs="Arial"/>
          <w:b/>
        </w:rPr>
        <w:t>beginner’s</w:t>
      </w:r>
      <w:r w:rsidRPr="00957FA0">
        <w:rPr>
          <w:rFonts w:ascii="Arial" w:hAnsi="Arial" w:cs="Arial"/>
          <w:b/>
        </w:rPr>
        <w:t xml:space="preserve"> course</w:t>
      </w:r>
      <w:r w:rsidR="005408AF">
        <w:rPr>
          <w:rFonts w:ascii="Arial" w:hAnsi="Arial" w:cs="Arial"/>
          <w:b/>
        </w:rPr>
        <w:t>, or an experienced returning archer</w:t>
      </w:r>
      <w:r w:rsidRPr="00957FA0">
        <w:rPr>
          <w:rFonts w:ascii="Arial" w:hAnsi="Arial" w:cs="Arial"/>
          <w:b/>
        </w:rPr>
        <w:t>.</w:t>
      </w:r>
      <w:r w:rsidR="009A00F2">
        <w:rPr>
          <w:rFonts w:ascii="Arial" w:hAnsi="Arial" w:cs="Arial"/>
          <w:b/>
        </w:rPr>
        <w:t xml:space="preserve"> </w:t>
      </w:r>
      <w:r w:rsidR="00934E92">
        <w:rPr>
          <w:rFonts w:ascii="Arial" w:hAnsi="Arial" w:cs="Arial"/>
          <w:b/>
        </w:rPr>
        <w:t>The Club reserves the right to assess applicants</w:t>
      </w:r>
      <w:r w:rsidR="00604706">
        <w:rPr>
          <w:rFonts w:ascii="Arial" w:hAnsi="Arial" w:cs="Arial"/>
          <w:b/>
        </w:rPr>
        <w:t xml:space="preserve"> before membership is approved. </w:t>
      </w:r>
      <w:r w:rsidR="009A00F2">
        <w:rPr>
          <w:rFonts w:ascii="Arial" w:hAnsi="Arial" w:cs="Arial"/>
          <w:b/>
        </w:rPr>
        <w:t xml:space="preserve">Fee includes </w:t>
      </w:r>
      <w:r w:rsidR="00AC619D">
        <w:rPr>
          <w:rFonts w:ascii="Arial" w:hAnsi="Arial" w:cs="Arial"/>
          <w:b/>
        </w:rPr>
        <w:t>National, Regional</w:t>
      </w:r>
      <w:r w:rsidR="009A00F2">
        <w:rPr>
          <w:rFonts w:ascii="Arial" w:hAnsi="Arial" w:cs="Arial"/>
          <w:b/>
        </w:rPr>
        <w:t xml:space="preserve"> and County fees</w:t>
      </w:r>
      <w:r w:rsidR="00F11968">
        <w:rPr>
          <w:rFonts w:ascii="Arial" w:hAnsi="Arial" w:cs="Arial"/>
          <w:b/>
        </w:rPr>
        <w:t>.</w:t>
      </w:r>
    </w:p>
    <w:p w14:paraId="3E59A09D" w14:textId="77777777" w:rsidR="00FA6B00" w:rsidRPr="00957FA0" w:rsidRDefault="00FA6B00" w:rsidP="00957FA0">
      <w:pPr>
        <w:spacing w:before="240" w:after="120" w:line="240" w:lineRule="auto"/>
        <w:rPr>
          <w:rFonts w:ascii="Arial" w:hAnsi="Arial" w:cs="Arial"/>
        </w:rPr>
      </w:pPr>
      <w:r w:rsidRPr="00175092">
        <w:rPr>
          <w:rFonts w:ascii="Arial" w:hAnsi="Arial" w:cs="Arial"/>
          <w:b/>
        </w:rPr>
        <w:t xml:space="preserve">Title and </w:t>
      </w:r>
      <w:r w:rsidR="0015146E" w:rsidRPr="00175092">
        <w:rPr>
          <w:rFonts w:ascii="Arial" w:hAnsi="Arial" w:cs="Arial"/>
          <w:b/>
        </w:rPr>
        <w:t>Full Name</w:t>
      </w:r>
      <w:r w:rsidR="008C674E" w:rsidRPr="00175092">
        <w:rPr>
          <w:rFonts w:ascii="Arial" w:hAnsi="Arial" w:cs="Arial"/>
          <w:b/>
        </w:rPr>
        <w:t>:</w:t>
      </w:r>
      <w:r w:rsidR="00175092">
        <w:rPr>
          <w:rFonts w:ascii="Arial" w:hAnsi="Arial" w:cs="Arial"/>
        </w:rPr>
        <w:t xml:space="preserve"> </w:t>
      </w:r>
      <w:r w:rsidRPr="00957FA0">
        <w:rPr>
          <w:rFonts w:ascii="Arial" w:hAnsi="Arial" w:cs="Arial"/>
        </w:rPr>
        <w:t>_______________________________________________</w:t>
      </w:r>
      <w:r w:rsidR="00175092">
        <w:rPr>
          <w:rFonts w:ascii="Arial" w:hAnsi="Arial" w:cs="Arial"/>
        </w:rPr>
        <w:t>_</w:t>
      </w:r>
      <w:r w:rsidRPr="00957FA0">
        <w:rPr>
          <w:rFonts w:ascii="Arial" w:hAnsi="Arial" w:cs="Arial"/>
        </w:rPr>
        <w:t>_______________</w:t>
      </w:r>
    </w:p>
    <w:p w14:paraId="3E59A09E" w14:textId="77777777" w:rsidR="00175092" w:rsidRDefault="008C674E" w:rsidP="00175092">
      <w:pPr>
        <w:spacing w:after="120" w:line="360" w:lineRule="auto"/>
        <w:rPr>
          <w:rFonts w:ascii="Arial" w:hAnsi="Arial" w:cs="Arial"/>
        </w:rPr>
      </w:pPr>
      <w:r w:rsidRPr="00175092">
        <w:rPr>
          <w:rFonts w:ascii="Arial" w:hAnsi="Arial" w:cs="Arial"/>
          <w:b/>
        </w:rPr>
        <w:t>Date of birth</w:t>
      </w:r>
      <w:r w:rsidR="003A70F9" w:rsidRPr="00175092">
        <w:rPr>
          <w:rFonts w:ascii="Arial" w:hAnsi="Arial" w:cs="Arial"/>
          <w:b/>
        </w:rPr>
        <w:t>:</w:t>
      </w:r>
      <w:r w:rsidR="00175092">
        <w:rPr>
          <w:rFonts w:ascii="Arial" w:hAnsi="Arial" w:cs="Arial"/>
        </w:rPr>
        <w:t xml:space="preserve"> </w:t>
      </w:r>
      <w:r w:rsidR="00FA6B00" w:rsidRPr="00957FA0">
        <w:rPr>
          <w:rFonts w:ascii="Arial" w:hAnsi="Arial" w:cs="Arial"/>
        </w:rPr>
        <w:t>__________________________________________________</w:t>
      </w:r>
      <w:r w:rsidR="00957FA0">
        <w:rPr>
          <w:rFonts w:ascii="Arial" w:hAnsi="Arial" w:cs="Arial"/>
        </w:rPr>
        <w:t>_________________</w:t>
      </w:r>
      <w:r w:rsidR="00FA6B00" w:rsidRPr="00957FA0">
        <w:rPr>
          <w:rFonts w:ascii="Arial" w:hAnsi="Arial" w:cs="Arial"/>
        </w:rPr>
        <w:t>__</w:t>
      </w:r>
    </w:p>
    <w:p w14:paraId="3E59A09F" w14:textId="6455DE62" w:rsidR="00FA6B00" w:rsidRPr="00957FA0" w:rsidRDefault="008C674E" w:rsidP="00175092">
      <w:pPr>
        <w:spacing w:after="120" w:line="360" w:lineRule="auto"/>
        <w:rPr>
          <w:rFonts w:ascii="Arial" w:hAnsi="Arial" w:cs="Arial"/>
        </w:rPr>
      </w:pPr>
      <w:r w:rsidRPr="00175092">
        <w:rPr>
          <w:rFonts w:ascii="Arial" w:hAnsi="Arial" w:cs="Arial"/>
          <w:b/>
        </w:rPr>
        <w:t>Address</w:t>
      </w:r>
      <w:r w:rsidR="00FA6B00" w:rsidRPr="00175092">
        <w:rPr>
          <w:rFonts w:ascii="Arial" w:hAnsi="Arial" w:cs="Arial"/>
          <w:b/>
        </w:rPr>
        <w:t xml:space="preserve"> including postcode</w:t>
      </w:r>
      <w:r w:rsidR="003A70F9" w:rsidRPr="00175092">
        <w:rPr>
          <w:rFonts w:ascii="Arial" w:hAnsi="Arial" w:cs="Arial"/>
          <w:b/>
        </w:rPr>
        <w:t>:</w:t>
      </w:r>
      <w:r w:rsidR="00957FA0">
        <w:rPr>
          <w:rFonts w:ascii="Arial" w:hAnsi="Arial" w:cs="Arial"/>
        </w:rPr>
        <w:t xml:space="preserve">   </w:t>
      </w:r>
      <w:r w:rsidR="00175092">
        <w:rPr>
          <w:rFonts w:ascii="Arial" w:hAnsi="Arial" w:cs="Arial"/>
        </w:rPr>
        <w:t>__________________________________________________________________________________________________________________________________________________________________</w:t>
      </w:r>
    </w:p>
    <w:p w14:paraId="3E59A0A0" w14:textId="77777777" w:rsidR="008C674E" w:rsidRPr="00957FA0" w:rsidRDefault="008C674E" w:rsidP="00175092">
      <w:pPr>
        <w:spacing w:after="120" w:line="240" w:lineRule="auto"/>
        <w:rPr>
          <w:rFonts w:ascii="Arial" w:hAnsi="Arial" w:cs="Arial"/>
        </w:rPr>
      </w:pPr>
      <w:r w:rsidRPr="00175092">
        <w:rPr>
          <w:rFonts w:ascii="Arial" w:hAnsi="Arial" w:cs="Arial"/>
          <w:b/>
        </w:rPr>
        <w:t>Email</w:t>
      </w:r>
      <w:r w:rsidR="003A70F9" w:rsidRPr="00175092">
        <w:rPr>
          <w:rFonts w:ascii="Arial" w:hAnsi="Arial" w:cs="Arial"/>
          <w:b/>
        </w:rPr>
        <w:t>:</w:t>
      </w:r>
      <w:r w:rsidRPr="00957FA0">
        <w:rPr>
          <w:rFonts w:ascii="Arial" w:hAnsi="Arial" w:cs="Arial"/>
        </w:rPr>
        <w:tab/>
      </w:r>
      <w:r w:rsidR="00175092">
        <w:rPr>
          <w:rFonts w:ascii="Arial" w:hAnsi="Arial" w:cs="Arial"/>
        </w:rPr>
        <w:t>____________</w:t>
      </w:r>
      <w:r w:rsidR="00FA6B00" w:rsidRPr="00957FA0">
        <w:rPr>
          <w:rFonts w:ascii="Arial" w:hAnsi="Arial" w:cs="Arial"/>
        </w:rPr>
        <w:t>_______________________________________________________________</w:t>
      </w:r>
    </w:p>
    <w:p w14:paraId="3E59A0A1" w14:textId="06BCE783" w:rsidR="008C674E" w:rsidRPr="00957FA0" w:rsidRDefault="008D21A9" w:rsidP="0017509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Primary contact number</w:t>
      </w:r>
      <w:r w:rsidR="004406E2">
        <w:rPr>
          <w:rFonts w:ascii="Arial" w:hAnsi="Arial" w:cs="Arial"/>
          <w:b/>
        </w:rPr>
        <w:t xml:space="preserve">: </w:t>
      </w:r>
      <w:r w:rsidR="00FA6B00" w:rsidRPr="00957FA0">
        <w:rPr>
          <w:rFonts w:ascii="Arial" w:hAnsi="Arial" w:cs="Arial"/>
        </w:rPr>
        <w:t>___________________________________________________________</w:t>
      </w:r>
    </w:p>
    <w:p w14:paraId="3E59A0A2" w14:textId="24816284" w:rsidR="008C674E" w:rsidRPr="00957FA0" w:rsidRDefault="004406E2" w:rsidP="0017509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Secondary contact number: </w:t>
      </w:r>
      <w:r w:rsidR="00B13D84">
        <w:rPr>
          <w:rFonts w:ascii="Arial" w:hAnsi="Arial" w:cs="Arial"/>
          <w:b/>
        </w:rPr>
        <w:t xml:space="preserve">   </w:t>
      </w:r>
      <w:r w:rsidR="00FA6B00" w:rsidRPr="00957FA0">
        <w:rPr>
          <w:rFonts w:ascii="Arial" w:hAnsi="Arial" w:cs="Arial"/>
        </w:rPr>
        <w:t>_______________________________________________________</w:t>
      </w:r>
    </w:p>
    <w:p w14:paraId="3E59A0A3" w14:textId="40881222" w:rsidR="008C674E" w:rsidRPr="00957FA0" w:rsidRDefault="00664AB1" w:rsidP="002926A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Nationality</w:t>
      </w:r>
      <w:r w:rsidRPr="00664AB1">
        <w:rPr>
          <w:rFonts w:ascii="Arial" w:hAnsi="Arial" w:cs="Arial"/>
          <w:bCs/>
        </w:rPr>
        <w:t xml:space="preserve">: </w:t>
      </w:r>
      <w:r w:rsidR="002926A6">
        <w:rPr>
          <w:rFonts w:ascii="Arial" w:hAnsi="Arial" w:cs="Arial"/>
          <w:bCs/>
        </w:rPr>
        <w:t>Assumed “United Kingdom” unless corrected</w:t>
      </w:r>
      <w:r w:rsidRPr="00664AB1">
        <w:rPr>
          <w:rFonts w:ascii="Arial" w:hAnsi="Arial" w:cs="Arial"/>
          <w:bCs/>
        </w:rPr>
        <w:t>__________________________________</w:t>
      </w:r>
    </w:p>
    <w:p w14:paraId="3E59A0A4" w14:textId="77777777" w:rsidR="00A431AA" w:rsidRPr="00957FA0" w:rsidRDefault="00A431AA" w:rsidP="00A431AA">
      <w:pPr>
        <w:spacing w:after="0" w:line="240" w:lineRule="auto"/>
        <w:jc w:val="both"/>
        <w:rPr>
          <w:rFonts w:ascii="Arial" w:hAnsi="Arial" w:cs="Arial"/>
        </w:rPr>
      </w:pPr>
    </w:p>
    <w:p w14:paraId="3E59A0A5" w14:textId="77777777" w:rsidR="008C674E" w:rsidRPr="00957FA0" w:rsidRDefault="008C674E" w:rsidP="00A431AA">
      <w:pPr>
        <w:spacing w:after="0" w:line="240" w:lineRule="auto"/>
        <w:jc w:val="both"/>
        <w:rPr>
          <w:rFonts w:ascii="Arial" w:hAnsi="Arial" w:cs="Arial"/>
        </w:rPr>
      </w:pPr>
      <w:r w:rsidRPr="00957FA0">
        <w:rPr>
          <w:rFonts w:ascii="Arial" w:hAnsi="Arial" w:cs="Arial"/>
          <w:highlight w:val="yellow"/>
        </w:rPr>
        <w:t>*</w:t>
      </w:r>
      <w:r w:rsidR="00712C19" w:rsidRPr="00957FA0">
        <w:rPr>
          <w:rFonts w:ascii="Arial" w:hAnsi="Arial" w:cs="Arial"/>
        </w:rPr>
        <w:t xml:space="preserve"> </w:t>
      </w:r>
      <w:r w:rsidR="0015146E" w:rsidRPr="00957FA0">
        <w:rPr>
          <w:rFonts w:ascii="Arial" w:hAnsi="Arial" w:cs="Arial"/>
        </w:rPr>
        <w:t xml:space="preserve">Would you like to receive the </w:t>
      </w:r>
      <w:r w:rsidRPr="00957FA0">
        <w:rPr>
          <w:rFonts w:ascii="Arial" w:hAnsi="Arial" w:cs="Arial"/>
        </w:rPr>
        <w:t>A</w:t>
      </w:r>
      <w:r w:rsidR="0015146E" w:rsidRPr="00957FA0">
        <w:rPr>
          <w:rFonts w:ascii="Arial" w:hAnsi="Arial" w:cs="Arial"/>
        </w:rPr>
        <w:t xml:space="preserve">rchery </w:t>
      </w:r>
      <w:r w:rsidRPr="00957FA0">
        <w:rPr>
          <w:rFonts w:ascii="Arial" w:hAnsi="Arial" w:cs="Arial"/>
        </w:rPr>
        <w:t xml:space="preserve">GB </w:t>
      </w:r>
      <w:r w:rsidR="0015146E" w:rsidRPr="00957FA0">
        <w:rPr>
          <w:rFonts w:ascii="Arial" w:hAnsi="Arial" w:cs="Arial"/>
        </w:rPr>
        <w:t xml:space="preserve">(AGB) </w:t>
      </w:r>
      <w:r w:rsidRPr="00957FA0">
        <w:rPr>
          <w:rFonts w:ascii="Arial" w:hAnsi="Arial" w:cs="Arial"/>
        </w:rPr>
        <w:t>Magazine</w:t>
      </w:r>
      <w:r w:rsidR="003A70F9" w:rsidRPr="00957FA0">
        <w:rPr>
          <w:rFonts w:ascii="Arial" w:hAnsi="Arial" w:cs="Arial"/>
        </w:rPr>
        <w:t>:</w:t>
      </w:r>
      <w:r w:rsidRPr="00957FA0">
        <w:rPr>
          <w:rFonts w:ascii="Arial" w:hAnsi="Arial" w:cs="Arial"/>
        </w:rPr>
        <w:tab/>
      </w:r>
      <w:r w:rsidR="00FA6B00" w:rsidRPr="00957FA0">
        <w:rPr>
          <w:rFonts w:ascii="Arial" w:hAnsi="Arial" w:cs="Arial"/>
          <w:b/>
          <w:bCs/>
        </w:rPr>
        <w:t>Yes / No</w:t>
      </w:r>
    </w:p>
    <w:p w14:paraId="3E59A0A6" w14:textId="77777777" w:rsidR="008C674E" w:rsidRPr="00957FA0" w:rsidRDefault="008C674E" w:rsidP="00A431AA">
      <w:pPr>
        <w:spacing w:after="0" w:line="240" w:lineRule="auto"/>
        <w:jc w:val="both"/>
        <w:rPr>
          <w:rFonts w:ascii="Arial" w:hAnsi="Arial" w:cs="Arial"/>
        </w:rPr>
      </w:pPr>
      <w:r w:rsidRPr="00957FA0">
        <w:rPr>
          <w:rFonts w:ascii="Arial" w:hAnsi="Arial" w:cs="Arial"/>
          <w:highlight w:val="yellow"/>
        </w:rPr>
        <w:t>*</w:t>
      </w:r>
      <w:r w:rsidR="0015146E" w:rsidRPr="00957FA0">
        <w:rPr>
          <w:rFonts w:ascii="Arial" w:hAnsi="Arial" w:cs="Arial"/>
        </w:rPr>
        <w:t xml:space="preserve"> Would you like to receive </w:t>
      </w:r>
      <w:r w:rsidRPr="00957FA0">
        <w:rPr>
          <w:rFonts w:ascii="Arial" w:hAnsi="Arial" w:cs="Arial"/>
        </w:rPr>
        <w:t>AGB emails</w:t>
      </w:r>
      <w:r w:rsidR="003A70F9" w:rsidRPr="00957FA0">
        <w:rPr>
          <w:rFonts w:ascii="Arial" w:hAnsi="Arial" w:cs="Arial"/>
        </w:rPr>
        <w:t>:</w:t>
      </w:r>
      <w:r w:rsidRPr="00957FA0">
        <w:rPr>
          <w:rFonts w:ascii="Arial" w:hAnsi="Arial" w:cs="Arial"/>
        </w:rPr>
        <w:tab/>
      </w:r>
      <w:r w:rsidRPr="00957FA0">
        <w:rPr>
          <w:rFonts w:ascii="Arial" w:hAnsi="Arial" w:cs="Arial"/>
        </w:rPr>
        <w:tab/>
      </w:r>
      <w:r w:rsidR="0015146E" w:rsidRPr="00957FA0">
        <w:rPr>
          <w:rFonts w:ascii="Arial" w:hAnsi="Arial" w:cs="Arial"/>
        </w:rPr>
        <w:tab/>
      </w:r>
      <w:r w:rsidR="0015146E" w:rsidRPr="00957FA0">
        <w:rPr>
          <w:rFonts w:ascii="Arial" w:hAnsi="Arial" w:cs="Arial"/>
        </w:rPr>
        <w:tab/>
      </w:r>
      <w:r w:rsidR="00FA6B00" w:rsidRPr="00957FA0">
        <w:rPr>
          <w:rFonts w:ascii="Arial" w:hAnsi="Arial" w:cs="Arial"/>
          <w:b/>
          <w:bCs/>
        </w:rPr>
        <w:t>Yes / No</w:t>
      </w:r>
    </w:p>
    <w:p w14:paraId="3E59A0A7" w14:textId="2EF52DF2" w:rsidR="008C674E" w:rsidRPr="00957FA0" w:rsidRDefault="008C674E" w:rsidP="00A431AA">
      <w:pPr>
        <w:spacing w:after="0" w:line="240" w:lineRule="auto"/>
        <w:jc w:val="both"/>
        <w:rPr>
          <w:rFonts w:ascii="Arial" w:hAnsi="Arial" w:cs="Arial"/>
        </w:rPr>
      </w:pPr>
      <w:r w:rsidRPr="00957FA0">
        <w:rPr>
          <w:rFonts w:ascii="Arial" w:hAnsi="Arial" w:cs="Arial"/>
          <w:highlight w:val="yellow"/>
        </w:rPr>
        <w:t>*</w:t>
      </w:r>
      <w:r w:rsidR="00712C19" w:rsidRPr="00957FA0">
        <w:rPr>
          <w:rFonts w:ascii="Arial" w:hAnsi="Arial" w:cs="Arial"/>
        </w:rPr>
        <w:t xml:space="preserve"> </w:t>
      </w:r>
      <w:r w:rsidR="0015146E" w:rsidRPr="00957FA0">
        <w:rPr>
          <w:rFonts w:ascii="Arial" w:hAnsi="Arial" w:cs="Arial"/>
        </w:rPr>
        <w:t xml:space="preserve">Would you like a </w:t>
      </w:r>
      <w:r w:rsidR="004310F2">
        <w:rPr>
          <w:rFonts w:ascii="Arial" w:hAnsi="Arial" w:cs="Arial"/>
        </w:rPr>
        <w:t>hardcopy</w:t>
      </w:r>
      <w:r w:rsidR="0015146E" w:rsidRPr="00957FA0">
        <w:rPr>
          <w:rFonts w:ascii="Arial" w:hAnsi="Arial" w:cs="Arial"/>
        </w:rPr>
        <w:t xml:space="preserve"> </w:t>
      </w:r>
      <w:r w:rsidRPr="00957FA0">
        <w:rPr>
          <w:rFonts w:ascii="Arial" w:hAnsi="Arial" w:cs="Arial"/>
        </w:rPr>
        <w:t>AGB membership card</w:t>
      </w:r>
      <w:r w:rsidR="003A70F9" w:rsidRPr="00957FA0">
        <w:rPr>
          <w:rFonts w:ascii="Arial" w:hAnsi="Arial" w:cs="Arial"/>
        </w:rPr>
        <w:t>:</w:t>
      </w:r>
      <w:r w:rsidRPr="00957FA0">
        <w:rPr>
          <w:rFonts w:ascii="Arial" w:hAnsi="Arial" w:cs="Arial"/>
        </w:rPr>
        <w:tab/>
      </w:r>
      <w:r w:rsidR="00175092">
        <w:rPr>
          <w:rFonts w:ascii="Arial" w:hAnsi="Arial" w:cs="Arial"/>
        </w:rPr>
        <w:t xml:space="preserve">            </w:t>
      </w:r>
      <w:r w:rsidR="00FA6B00" w:rsidRPr="00957FA0">
        <w:rPr>
          <w:rFonts w:ascii="Arial" w:hAnsi="Arial" w:cs="Arial"/>
          <w:b/>
          <w:bCs/>
        </w:rPr>
        <w:t>Yes / No</w:t>
      </w:r>
    </w:p>
    <w:p w14:paraId="3E59A0A9" w14:textId="77777777" w:rsidR="003A70F9" w:rsidRPr="00957FA0" w:rsidRDefault="003A70F9" w:rsidP="00A431A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59A0AA" w14:textId="77777777" w:rsidR="00A431AA" w:rsidRPr="00957FA0" w:rsidRDefault="00A431AA" w:rsidP="00A43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59A0AB" w14:textId="7052401C" w:rsidR="003A5477" w:rsidRPr="00957FA0" w:rsidRDefault="003A5477" w:rsidP="00A431A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57FA0">
        <w:rPr>
          <w:rFonts w:ascii="Arial" w:hAnsi="Arial" w:cs="Arial"/>
          <w:b/>
          <w:bCs/>
        </w:rPr>
        <w:t>B</w:t>
      </w:r>
      <w:r w:rsidR="002758EA">
        <w:rPr>
          <w:rFonts w:ascii="Arial" w:hAnsi="Arial" w:cs="Arial"/>
          <w:b/>
          <w:bCs/>
        </w:rPr>
        <w:t>ank</w:t>
      </w:r>
      <w:r w:rsidRPr="00957FA0">
        <w:rPr>
          <w:rFonts w:ascii="Arial" w:hAnsi="Arial" w:cs="Arial"/>
          <w:b/>
          <w:bCs/>
        </w:rPr>
        <w:t xml:space="preserve"> transfer is the preferred payment method. </w:t>
      </w:r>
      <w:r w:rsidRPr="00957FA0">
        <w:rPr>
          <w:rFonts w:ascii="Arial" w:hAnsi="Arial" w:cs="Arial"/>
        </w:rPr>
        <w:t>Please make payments to the following account:</w:t>
      </w:r>
    </w:p>
    <w:p w14:paraId="3E59A0AC" w14:textId="2A166035" w:rsidR="003A70F9" w:rsidRPr="00957FA0" w:rsidRDefault="00AB2C29" w:rsidP="00A431A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9392A">
        <w:rPr>
          <w:rFonts w:ascii="Arial" w:hAnsi="Arial" w:cs="Arial"/>
          <w:b/>
          <w:bCs/>
        </w:rPr>
        <w:t>Friars Gate Archers</w:t>
      </w:r>
      <w:r w:rsidR="0019392A" w:rsidRPr="0019392A">
        <w:rPr>
          <w:rFonts w:ascii="Arial" w:hAnsi="Arial" w:cs="Arial"/>
          <w:b/>
          <w:bCs/>
        </w:rPr>
        <w:t xml:space="preserve"> </w:t>
      </w:r>
      <w:r w:rsidR="003A70F9" w:rsidRPr="00957FA0">
        <w:rPr>
          <w:rFonts w:ascii="Arial" w:hAnsi="Arial" w:cs="Arial"/>
        </w:rPr>
        <w:t>Sort Code:</w:t>
      </w:r>
      <w:r w:rsidR="003A70F9" w:rsidRPr="00957FA0">
        <w:rPr>
          <w:rFonts w:ascii="Arial" w:hAnsi="Arial" w:cs="Arial"/>
          <w:b/>
          <w:bCs/>
        </w:rPr>
        <w:t xml:space="preserve"> </w:t>
      </w:r>
      <w:r w:rsidR="00BC5E0E" w:rsidRPr="00957FA0">
        <w:rPr>
          <w:rFonts w:ascii="Arial" w:hAnsi="Arial" w:cs="Arial"/>
          <w:b/>
          <w:bCs/>
        </w:rPr>
        <w:t>40-18-39</w:t>
      </w:r>
      <w:r w:rsidR="003A70F9" w:rsidRPr="00957FA0">
        <w:rPr>
          <w:rFonts w:ascii="Arial" w:hAnsi="Arial" w:cs="Arial"/>
          <w:b/>
          <w:bCs/>
        </w:rPr>
        <w:tab/>
      </w:r>
      <w:r w:rsidR="003A70F9" w:rsidRPr="00957FA0">
        <w:rPr>
          <w:rFonts w:ascii="Arial" w:hAnsi="Arial" w:cs="Arial"/>
        </w:rPr>
        <w:t>Account:</w:t>
      </w:r>
      <w:r w:rsidR="003A70F9" w:rsidRPr="00957FA0">
        <w:rPr>
          <w:rFonts w:ascii="Arial" w:hAnsi="Arial" w:cs="Arial"/>
          <w:b/>
          <w:bCs/>
        </w:rPr>
        <w:t xml:space="preserve"> </w:t>
      </w:r>
      <w:r w:rsidR="00BC5E0E" w:rsidRPr="00957FA0">
        <w:rPr>
          <w:rFonts w:ascii="Arial" w:hAnsi="Arial" w:cs="Arial"/>
          <w:b/>
          <w:bCs/>
        </w:rPr>
        <w:t>31036327</w:t>
      </w:r>
      <w:r w:rsidR="003A70F9" w:rsidRPr="00957FA0">
        <w:rPr>
          <w:rFonts w:ascii="Arial" w:hAnsi="Arial" w:cs="Arial"/>
          <w:b/>
          <w:bCs/>
        </w:rPr>
        <w:tab/>
      </w:r>
      <w:proofErr w:type="gramStart"/>
      <w:r w:rsidR="003A70F9" w:rsidRPr="00957FA0">
        <w:rPr>
          <w:rFonts w:ascii="Arial" w:hAnsi="Arial" w:cs="Arial"/>
        </w:rPr>
        <w:t>Ref:</w:t>
      </w:r>
      <w:r w:rsidR="00957FA0" w:rsidRPr="00957FA0">
        <w:rPr>
          <w:rFonts w:ascii="Arial" w:hAnsi="Arial" w:cs="Arial"/>
          <w:b/>
          <w:bCs/>
        </w:rPr>
        <w:t>SUBS</w:t>
      </w:r>
      <w:proofErr w:type="gramEnd"/>
      <w:r w:rsidR="00957FA0" w:rsidRPr="00957FA0">
        <w:rPr>
          <w:rFonts w:ascii="Arial" w:hAnsi="Arial" w:cs="Arial"/>
          <w:b/>
          <w:bCs/>
        </w:rPr>
        <w:t>2</w:t>
      </w:r>
      <w:r w:rsidR="007E5466">
        <w:rPr>
          <w:rFonts w:ascii="Arial" w:hAnsi="Arial" w:cs="Arial"/>
          <w:b/>
          <w:bCs/>
        </w:rPr>
        <w:t>5</w:t>
      </w:r>
      <w:r w:rsidR="003A70F9" w:rsidRPr="00957FA0">
        <w:rPr>
          <w:rFonts w:ascii="Arial" w:hAnsi="Arial" w:cs="Arial"/>
          <w:b/>
          <w:bCs/>
        </w:rPr>
        <w:t>[</w:t>
      </w:r>
      <w:r w:rsidR="00BC5E0E" w:rsidRPr="00957FA0">
        <w:rPr>
          <w:rFonts w:ascii="Arial" w:hAnsi="Arial" w:cs="Arial"/>
          <w:b/>
          <w:bCs/>
        </w:rPr>
        <w:t xml:space="preserve">your </w:t>
      </w:r>
      <w:r w:rsidR="003A70F9" w:rsidRPr="00957FA0">
        <w:rPr>
          <w:rFonts w:ascii="Arial" w:hAnsi="Arial" w:cs="Arial"/>
          <w:b/>
          <w:bCs/>
        </w:rPr>
        <w:t>surname]</w:t>
      </w:r>
    </w:p>
    <w:p w14:paraId="3E59A0AD" w14:textId="77777777" w:rsidR="00FA6B00" w:rsidRPr="00957FA0" w:rsidRDefault="00FA6B00" w:rsidP="00A431A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3E59A0B0" w14:textId="77777777" w:rsidR="00712C19" w:rsidRPr="00957FA0" w:rsidRDefault="00712C19" w:rsidP="00A431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E59A0B1" w14:textId="72648B9E" w:rsidR="00BC5E0E" w:rsidRPr="00957FA0" w:rsidRDefault="00BC5E0E" w:rsidP="00BC5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7FA0">
        <w:rPr>
          <w:rFonts w:ascii="Arial" w:hAnsi="Arial" w:cs="Arial"/>
          <w:color w:val="000000"/>
        </w:rPr>
        <w:t>Members are exp</w:t>
      </w:r>
      <w:r w:rsidR="005B3A94">
        <w:rPr>
          <w:rFonts w:ascii="Arial" w:hAnsi="Arial" w:cs="Arial"/>
          <w:color w:val="000000"/>
        </w:rPr>
        <w:t>ected to obey the rules of the C</w:t>
      </w:r>
      <w:r w:rsidRPr="00957FA0">
        <w:rPr>
          <w:rFonts w:ascii="Arial" w:hAnsi="Arial" w:cs="Arial"/>
          <w:color w:val="000000"/>
        </w:rPr>
        <w:t>lub and to treat the facilities and fe</w:t>
      </w:r>
      <w:r w:rsidR="00012A34">
        <w:rPr>
          <w:rFonts w:ascii="Arial" w:hAnsi="Arial" w:cs="Arial"/>
          <w:color w:val="000000"/>
        </w:rPr>
        <w:t>llow members with respect. The C</w:t>
      </w:r>
      <w:r w:rsidRPr="00957FA0">
        <w:rPr>
          <w:rFonts w:ascii="Arial" w:hAnsi="Arial" w:cs="Arial"/>
          <w:color w:val="000000"/>
        </w:rPr>
        <w:t>lub is affiliated to the Southern Counties Archery Society (SCAS), Sussex County Archery Association (SCAA) &amp; Archery GB (AGB) and personal information is shared with those bodies.</w:t>
      </w:r>
    </w:p>
    <w:p w14:paraId="3E59A0B2" w14:textId="77777777" w:rsidR="00BC5E0E" w:rsidRPr="00957FA0" w:rsidRDefault="00BC5E0E" w:rsidP="00BC5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59A0B3" w14:textId="7A33AD0B" w:rsidR="00BC5E0E" w:rsidRPr="00957FA0" w:rsidRDefault="00BC5E0E" w:rsidP="00BC5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7FA0">
        <w:rPr>
          <w:rFonts w:ascii="Arial" w:hAnsi="Arial" w:cs="Arial"/>
          <w:color w:val="000000"/>
        </w:rPr>
        <w:t xml:space="preserve">Please read the </w:t>
      </w:r>
      <w:r w:rsidRPr="00957FA0">
        <w:rPr>
          <w:rFonts w:ascii="Arial" w:hAnsi="Arial" w:cs="Arial"/>
          <w:b/>
          <w:bCs/>
          <w:color w:val="000000"/>
        </w:rPr>
        <w:t>Rules of Shooting</w:t>
      </w:r>
      <w:r w:rsidRPr="00957FA0">
        <w:rPr>
          <w:rFonts w:ascii="Arial" w:hAnsi="Arial" w:cs="Arial"/>
          <w:color w:val="000000"/>
        </w:rPr>
        <w:t xml:space="preserve"> on the Archery GB website</w:t>
      </w:r>
      <w:r w:rsidR="00911ED8">
        <w:rPr>
          <w:rFonts w:ascii="Arial" w:hAnsi="Arial" w:cs="Arial"/>
          <w:color w:val="000000"/>
        </w:rPr>
        <w:t xml:space="preserve">: </w:t>
      </w:r>
      <w:hyperlink r:id="rId8" w:history="1">
        <w:r w:rsidR="004E3290" w:rsidRPr="004E3290">
          <w:rPr>
            <w:rStyle w:val="Hyperlink"/>
            <w:rFonts w:ascii="Arial" w:hAnsi="Arial" w:cs="Arial"/>
          </w:rPr>
          <w:t>Archery GB Regulations, Laws and Rules of Shooting</w:t>
        </w:r>
      </w:hyperlink>
    </w:p>
    <w:p w14:paraId="3E59A0B4" w14:textId="77777777" w:rsidR="00BC5E0E" w:rsidRPr="00957FA0" w:rsidRDefault="00BC5E0E" w:rsidP="00BC5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59A0B5" w14:textId="6ABEC9B0" w:rsidR="00BC5E0E" w:rsidRPr="00957FA0" w:rsidRDefault="00BC5E0E" w:rsidP="00BC5E0E">
      <w:pPr>
        <w:spacing w:after="0" w:line="240" w:lineRule="auto"/>
        <w:jc w:val="both"/>
        <w:rPr>
          <w:rFonts w:ascii="Arial" w:hAnsi="Arial" w:cs="Arial"/>
        </w:rPr>
      </w:pPr>
      <w:r w:rsidRPr="00957FA0">
        <w:rPr>
          <w:rFonts w:ascii="Arial" w:hAnsi="Arial" w:cs="Arial"/>
        </w:rPr>
        <w:t xml:space="preserve">For a copy of Friars Gate Archers </w:t>
      </w:r>
      <w:r w:rsidRPr="00957FA0">
        <w:rPr>
          <w:rFonts w:ascii="Arial" w:hAnsi="Arial" w:cs="Arial"/>
          <w:b/>
          <w:bCs/>
        </w:rPr>
        <w:t>Privacy Notice</w:t>
      </w:r>
      <w:r w:rsidRPr="00957FA0">
        <w:rPr>
          <w:rFonts w:ascii="Arial" w:hAnsi="Arial" w:cs="Arial"/>
        </w:rPr>
        <w:t xml:space="preserve"> please see: </w:t>
      </w:r>
      <w:hyperlink r:id="rId9" w:history="1">
        <w:r w:rsidR="00685884" w:rsidRPr="00685884">
          <w:rPr>
            <w:rStyle w:val="Hyperlink"/>
            <w:rFonts w:ascii="Arial" w:hAnsi="Arial" w:cs="Arial"/>
          </w:rPr>
          <w:t>Friars Gate Archers Privacy Notice</w:t>
        </w:r>
      </w:hyperlink>
    </w:p>
    <w:p w14:paraId="3E59A0B6" w14:textId="77777777" w:rsidR="00BC5E0E" w:rsidRPr="00957FA0" w:rsidRDefault="00BC5E0E" w:rsidP="00BC5E0E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59A0B7" w14:textId="77777777" w:rsidR="00BC5E0E" w:rsidRPr="00957FA0" w:rsidRDefault="00BC5E0E" w:rsidP="00BC5E0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59A0B8" w14:textId="77777777" w:rsidR="00BC5E0E" w:rsidRDefault="00BC5E0E" w:rsidP="00BC5E0E">
      <w:pPr>
        <w:spacing w:after="0" w:line="240" w:lineRule="auto"/>
        <w:rPr>
          <w:rFonts w:ascii="Arial" w:hAnsi="Arial" w:cs="Arial"/>
        </w:rPr>
      </w:pPr>
      <w:r w:rsidRPr="00957FA0">
        <w:rPr>
          <w:rFonts w:ascii="Arial" w:hAnsi="Arial" w:cs="Arial"/>
          <w:highlight w:val="yellow"/>
        </w:rPr>
        <w:t>*</w:t>
      </w:r>
      <w:r w:rsidRPr="00957FA0">
        <w:rPr>
          <w:rFonts w:ascii="Arial" w:hAnsi="Arial" w:cs="Arial"/>
        </w:rPr>
        <w:t xml:space="preserve"> Members can update their preferences at any time by logging in to their AGB account using this link:</w:t>
      </w:r>
    </w:p>
    <w:p w14:paraId="3E59A0BA" w14:textId="56478FF6" w:rsidR="00FA6B00" w:rsidRDefault="001F6F58" w:rsidP="00BC5E0E">
      <w:pPr>
        <w:spacing w:after="0" w:line="240" w:lineRule="auto"/>
        <w:rPr>
          <w:rStyle w:val="Hyperlink"/>
          <w:rFonts w:ascii="Arial" w:hAnsi="Arial" w:cs="Arial"/>
        </w:rPr>
      </w:pPr>
      <w:hyperlink r:id="rId10" w:history="1">
        <w:r w:rsidRPr="001F6F58">
          <w:rPr>
            <w:rStyle w:val="Hyperlink"/>
            <w:rFonts w:ascii="Arial" w:hAnsi="Arial" w:cs="Arial"/>
          </w:rPr>
          <w:t>Archery GB mem</w:t>
        </w:r>
        <w:r w:rsidRPr="001F6F58">
          <w:rPr>
            <w:rStyle w:val="Hyperlink"/>
            <w:rFonts w:ascii="Arial" w:hAnsi="Arial" w:cs="Arial"/>
          </w:rPr>
          <w:t>b</w:t>
        </w:r>
        <w:r w:rsidRPr="001F6F58">
          <w:rPr>
            <w:rStyle w:val="Hyperlink"/>
            <w:rFonts w:ascii="Arial" w:hAnsi="Arial" w:cs="Arial"/>
          </w:rPr>
          <w:t>ership portal</w:t>
        </w:r>
      </w:hyperlink>
    </w:p>
    <w:p w14:paraId="04B801F8" w14:textId="77777777" w:rsidR="00F50002" w:rsidRDefault="00F50002" w:rsidP="00BC5E0E">
      <w:pPr>
        <w:spacing w:after="0" w:line="240" w:lineRule="auto"/>
        <w:rPr>
          <w:rStyle w:val="Hyperlink"/>
          <w:rFonts w:ascii="Arial" w:hAnsi="Arial" w:cs="Arial"/>
          <w:b/>
          <w:bCs/>
          <w:sz w:val="24"/>
          <w:szCs w:val="24"/>
        </w:rPr>
      </w:pPr>
    </w:p>
    <w:p w14:paraId="650B4E30" w14:textId="77777777" w:rsidR="004E1643" w:rsidRDefault="004E1643" w:rsidP="00BC5E0E">
      <w:pPr>
        <w:spacing w:after="0" w:line="240" w:lineRule="auto"/>
        <w:rPr>
          <w:rStyle w:val="Hyperlink"/>
          <w:rFonts w:ascii="Arial" w:hAnsi="Arial" w:cs="Arial"/>
          <w:b/>
          <w:bCs/>
          <w:sz w:val="24"/>
          <w:szCs w:val="24"/>
        </w:rPr>
      </w:pPr>
    </w:p>
    <w:p w14:paraId="169B8D19" w14:textId="77777777" w:rsidR="00657D33" w:rsidRDefault="00657D33" w:rsidP="00BC5E0E">
      <w:pPr>
        <w:spacing w:after="0" w:line="240" w:lineRule="auto"/>
        <w:rPr>
          <w:rStyle w:val="Hyperlink"/>
          <w:rFonts w:ascii="Arial" w:hAnsi="Arial" w:cs="Arial"/>
          <w:b/>
          <w:bCs/>
          <w:sz w:val="24"/>
          <w:szCs w:val="24"/>
        </w:rPr>
      </w:pPr>
    </w:p>
    <w:p w14:paraId="54D493F9" w14:textId="1D2C88B4" w:rsidR="005300E7" w:rsidRDefault="00657D33" w:rsidP="00BC5E0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C31FE">
        <w:rPr>
          <w:rFonts w:ascii="Arial" w:hAnsi="Arial" w:cs="Arial"/>
          <w:b/>
          <w:bCs/>
          <w:sz w:val="32"/>
          <w:szCs w:val="32"/>
        </w:rPr>
        <w:lastRenderedPageBreak/>
        <w:t xml:space="preserve">The </w:t>
      </w:r>
      <w:r w:rsidR="00420CE1">
        <w:rPr>
          <w:rFonts w:ascii="Arial" w:hAnsi="Arial" w:cs="Arial"/>
          <w:b/>
          <w:bCs/>
          <w:sz w:val="32"/>
          <w:szCs w:val="32"/>
        </w:rPr>
        <w:t xml:space="preserve">annual </w:t>
      </w:r>
      <w:r w:rsidRPr="004C31FE">
        <w:rPr>
          <w:rFonts w:ascii="Arial" w:hAnsi="Arial" w:cs="Arial"/>
          <w:b/>
          <w:bCs/>
          <w:sz w:val="32"/>
          <w:szCs w:val="32"/>
        </w:rPr>
        <w:t>membership fee can either be paid</w:t>
      </w:r>
      <w:r w:rsidR="005300E7">
        <w:rPr>
          <w:rFonts w:ascii="Arial" w:hAnsi="Arial" w:cs="Arial"/>
          <w:b/>
          <w:bCs/>
          <w:sz w:val="32"/>
          <w:szCs w:val="32"/>
        </w:rPr>
        <w:t>:</w:t>
      </w:r>
    </w:p>
    <w:p w14:paraId="4BF06D08" w14:textId="77777777" w:rsidR="004E1643" w:rsidRDefault="004E1643" w:rsidP="00BC5E0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AAB5562" w14:textId="77777777" w:rsidR="005300E7" w:rsidRPr="004E1643" w:rsidRDefault="00657D33" w:rsidP="005300E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0563C1" w:themeColor="hyperlink"/>
          <w:sz w:val="32"/>
          <w:szCs w:val="32"/>
          <w:u w:val="single"/>
        </w:rPr>
      </w:pPr>
      <w:r w:rsidRPr="005300E7">
        <w:rPr>
          <w:rFonts w:ascii="Arial" w:hAnsi="Arial" w:cs="Arial"/>
          <w:b/>
          <w:bCs/>
          <w:sz w:val="32"/>
          <w:szCs w:val="32"/>
        </w:rPr>
        <w:t>in full for the year</w:t>
      </w:r>
    </w:p>
    <w:p w14:paraId="55C9A608" w14:textId="77777777" w:rsidR="004E1643" w:rsidRDefault="004E1643" w:rsidP="004E1643">
      <w:pPr>
        <w:spacing w:after="0" w:line="240" w:lineRule="auto"/>
        <w:rPr>
          <w:rFonts w:ascii="Arial" w:hAnsi="Arial" w:cs="Arial"/>
          <w:b/>
          <w:bCs/>
          <w:color w:val="0563C1" w:themeColor="hyperlink"/>
          <w:sz w:val="32"/>
          <w:szCs w:val="32"/>
          <w:u w:val="single"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4088"/>
        <w:gridCol w:w="1418"/>
        <w:gridCol w:w="992"/>
        <w:gridCol w:w="3567"/>
      </w:tblGrid>
      <w:tr w:rsidR="004E1643" w:rsidRPr="005B3A94" w14:paraId="02D4156D" w14:textId="77777777" w:rsidTr="008011FF">
        <w:trPr>
          <w:trHeight w:val="237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408F2" w14:textId="0855E065" w:rsidR="004E1643" w:rsidRPr="00743708" w:rsidRDefault="00A86656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708">
              <w:rPr>
                <w:rFonts w:ascii="Arial" w:hAnsi="Arial" w:cs="Arial"/>
                <w:b/>
                <w:bCs/>
                <w:sz w:val="22"/>
                <w:szCs w:val="22"/>
              </w:rPr>
              <w:t>Age at 1 October 202</w:t>
            </w:r>
            <w:r w:rsidR="00450C05" w:rsidRPr="0074370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817F6" w14:textId="77777777" w:rsidR="004E1643" w:rsidRPr="005B3A94" w:rsidRDefault="004E1643" w:rsidP="008011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A94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C0F83" w14:textId="77777777" w:rsidR="004E1643" w:rsidRPr="005B3A94" w:rsidRDefault="004E1643" w:rsidP="008011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A94">
              <w:rPr>
                <w:rFonts w:ascii="Arial" w:hAnsi="Arial" w:cs="Arial"/>
                <w:b/>
                <w:sz w:val="22"/>
                <w:szCs w:val="22"/>
              </w:rPr>
              <w:t>Select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BD195" w14:textId="77777777" w:rsidR="004E1643" w:rsidRPr="005B3A94" w:rsidRDefault="004E1643" w:rsidP="008011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43" w:rsidRPr="00E43BCB" w14:paraId="5CF8B1F4" w14:textId="77777777" w:rsidTr="008011FF">
        <w:trPr>
          <w:trHeight w:val="281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46B757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Senior (21 &amp; over)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F435B0" w14:textId="05304469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716E90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BC6A70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A4C5228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email completed form to</w:t>
            </w:r>
          </w:p>
        </w:tc>
      </w:tr>
      <w:tr w:rsidR="004E1643" w:rsidRPr="00E43BCB" w14:paraId="5C141EBB" w14:textId="77777777" w:rsidTr="008011FF">
        <w:trPr>
          <w:trHeight w:val="344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CFCD5C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Disabled </w:t>
            </w:r>
            <w:r w:rsidRPr="00E43BC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061597" w14:textId="2E3FF338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£1</w:t>
            </w:r>
            <w:r w:rsidR="000E2169">
              <w:rPr>
                <w:rFonts w:ascii="Arial" w:hAnsi="Arial" w:cs="Arial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773385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A006449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1" w:history="1">
              <w:r w:rsidRPr="00E43BC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join.friarsgate@gmail.com</w:t>
              </w:r>
            </w:hyperlink>
          </w:p>
        </w:tc>
      </w:tr>
      <w:tr w:rsidR="004E1643" w:rsidRPr="00E43BCB" w14:paraId="4ACEEEB5" w14:textId="77777777" w:rsidTr="008011FF">
        <w:trPr>
          <w:trHeight w:val="281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EBE073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Junior (Under 21)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0E6090" w14:textId="076C306B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716E90">
              <w:rPr>
                <w:rFonts w:ascii="Arial" w:hAnsi="Arial" w:cs="Arial"/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9B4469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9C50A8" w14:textId="635AB280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or send form to:</w:t>
            </w:r>
          </w:p>
        </w:tc>
      </w:tr>
      <w:tr w:rsidR="004E1643" w:rsidRPr="00E43BCB" w14:paraId="5839A5EB" w14:textId="77777777" w:rsidTr="008011FF">
        <w:trPr>
          <w:trHeight w:val="281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A88000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Family Membership (3 people or more)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436F91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Contact Secretary</w:t>
            </w: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C1BF958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Mr A Ricketts</w:t>
            </w:r>
          </w:p>
        </w:tc>
      </w:tr>
      <w:tr w:rsidR="004E1643" w:rsidRPr="00E43BCB" w14:paraId="2A8DA32D" w14:textId="77777777" w:rsidTr="008011FF">
        <w:trPr>
          <w:trHeight w:val="281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9F1970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Full Senior Associate (21 &amp; over)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9FBB34" w14:textId="04E68A35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BCB">
              <w:rPr>
                <w:rFonts w:ascii="Arial" w:hAnsi="Arial" w:cs="Arial"/>
                <w:b/>
                <w:bCs/>
              </w:rPr>
              <w:t>£1</w:t>
            </w:r>
            <w:r w:rsidR="00AC1269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DD6160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9ED9582" w14:textId="64EB01BE" w:rsidR="004E1643" w:rsidRPr="00E43BCB" w:rsidRDefault="004E1643" w:rsidP="00423D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FGA Membership Secretary</w:t>
            </w:r>
          </w:p>
        </w:tc>
      </w:tr>
      <w:tr w:rsidR="004E1643" w:rsidRPr="00E43BCB" w14:paraId="7CB1CBBB" w14:textId="77777777" w:rsidTr="008011FF">
        <w:trPr>
          <w:trHeight w:val="281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B9AE12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Full Junior Associate (under 21)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57AF45" w14:textId="49FC2C7D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A3E11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EBD5E3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794DFD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Hunters Lodge</w:t>
            </w:r>
          </w:p>
        </w:tc>
      </w:tr>
      <w:tr w:rsidR="004E1643" w:rsidRPr="00E43BCB" w14:paraId="75819872" w14:textId="77777777" w:rsidTr="008011FF">
        <w:trPr>
          <w:trHeight w:val="281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E1C98E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Indoor Senior Associate (21 &amp; over)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FE39E8" w14:textId="013E99C6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FB0FCB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0053A5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295BD07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The Drive</w:t>
            </w:r>
          </w:p>
        </w:tc>
      </w:tr>
      <w:tr w:rsidR="004E1643" w:rsidRPr="00E43BCB" w14:paraId="5DD79A9D" w14:textId="77777777" w:rsidTr="008011FF">
        <w:trPr>
          <w:trHeight w:val="281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C244A1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Indoor Junior Associate (under 21)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CF87AA" w14:textId="75B6F0A5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FB0FCB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9460EC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F106D8" w14:textId="77777777" w:rsidR="004E1643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Maresfield Park</w:t>
            </w:r>
          </w:p>
          <w:p w14:paraId="0D570140" w14:textId="64C24E8D" w:rsidR="00E77754" w:rsidRPr="00E43BCB" w:rsidRDefault="00B54A7B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Maresfield</w:t>
            </w:r>
          </w:p>
        </w:tc>
      </w:tr>
      <w:tr w:rsidR="004E1643" w:rsidRPr="00E43BCB" w14:paraId="4EA2CC0D" w14:textId="77777777" w:rsidTr="008011FF">
        <w:trPr>
          <w:trHeight w:val="281"/>
        </w:trPr>
        <w:tc>
          <w:tcPr>
            <w:tcW w:w="4088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9C2E61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field archery memberships see separate form on website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AC201E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5919C9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33EE34C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East Sussex</w:t>
            </w:r>
          </w:p>
        </w:tc>
      </w:tr>
      <w:tr w:rsidR="004E1643" w:rsidRPr="00E43BCB" w14:paraId="22C179BD" w14:textId="77777777" w:rsidTr="008011FF">
        <w:trPr>
          <w:trHeight w:val="281"/>
        </w:trPr>
        <w:tc>
          <w:tcPr>
            <w:tcW w:w="4088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7AE8DC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442D78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911D81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825873A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BCB">
              <w:rPr>
                <w:rFonts w:ascii="Arial" w:hAnsi="Arial" w:cs="Arial"/>
                <w:b/>
                <w:bCs/>
                <w:sz w:val="22"/>
                <w:szCs w:val="22"/>
              </w:rPr>
              <w:t>TN22 2HB</w:t>
            </w:r>
          </w:p>
        </w:tc>
      </w:tr>
      <w:tr w:rsidR="004E1643" w:rsidRPr="00E43BCB" w14:paraId="5A1FDEA6" w14:textId="77777777" w:rsidTr="00423DD3">
        <w:trPr>
          <w:trHeight w:val="75"/>
        </w:trPr>
        <w:tc>
          <w:tcPr>
            <w:tcW w:w="40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80DF1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BBEEC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864FC" w14:textId="77777777" w:rsidR="004E1643" w:rsidRPr="00E43BCB" w:rsidRDefault="004E1643" w:rsidP="008011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6FE20" w14:textId="77777777" w:rsidR="004E1643" w:rsidRPr="00E43BCB" w:rsidRDefault="004E1643" w:rsidP="00801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A8026DD" w14:textId="77777777" w:rsidR="004E1643" w:rsidRPr="00423DD3" w:rsidRDefault="004E1643" w:rsidP="004E1643">
      <w:pPr>
        <w:spacing w:after="0" w:line="240" w:lineRule="auto"/>
        <w:rPr>
          <w:rFonts w:ascii="Arial" w:hAnsi="Arial" w:cs="Arial"/>
          <w:b/>
          <w:bCs/>
          <w:color w:val="0563C1" w:themeColor="hyperlink"/>
          <w:u w:val="single"/>
        </w:rPr>
      </w:pPr>
    </w:p>
    <w:p w14:paraId="34C9F40A" w14:textId="5C73D308" w:rsidR="005300E7" w:rsidRPr="005E0E15" w:rsidRDefault="004E1643" w:rsidP="005300E7">
      <w:pPr>
        <w:pStyle w:val="ListParagraph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E0E15">
        <w:rPr>
          <w:rFonts w:ascii="Arial" w:hAnsi="Arial" w:cs="Arial"/>
          <w:b/>
          <w:bCs/>
          <w:sz w:val="32"/>
          <w:szCs w:val="32"/>
        </w:rPr>
        <w:t>O</w:t>
      </w:r>
      <w:r w:rsidR="001A07F2" w:rsidRPr="005E0E15">
        <w:rPr>
          <w:rFonts w:ascii="Arial" w:hAnsi="Arial" w:cs="Arial"/>
          <w:b/>
          <w:bCs/>
          <w:sz w:val="32"/>
          <w:szCs w:val="32"/>
        </w:rPr>
        <w:t>r</w:t>
      </w:r>
    </w:p>
    <w:p w14:paraId="483D3C0F" w14:textId="77777777" w:rsidR="004E1643" w:rsidRPr="00423DD3" w:rsidRDefault="004E1643" w:rsidP="005300E7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0C9DCD3" w14:textId="7899A682" w:rsidR="00657D33" w:rsidRPr="00AF282D" w:rsidRDefault="00657D33" w:rsidP="005300E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0563C1" w:themeColor="hyperlink"/>
          <w:sz w:val="32"/>
          <w:szCs w:val="32"/>
          <w:u w:val="single"/>
        </w:rPr>
      </w:pPr>
      <w:r w:rsidRPr="005300E7">
        <w:rPr>
          <w:rFonts w:ascii="Arial" w:hAnsi="Arial" w:cs="Arial"/>
          <w:b/>
          <w:bCs/>
          <w:sz w:val="32"/>
          <w:szCs w:val="32"/>
        </w:rPr>
        <w:t>by</w:t>
      </w:r>
      <w:r w:rsidR="005623EF" w:rsidRPr="005300E7">
        <w:rPr>
          <w:rFonts w:ascii="Arial" w:hAnsi="Arial" w:cs="Arial"/>
          <w:b/>
          <w:bCs/>
          <w:sz w:val="32"/>
          <w:szCs w:val="32"/>
        </w:rPr>
        <w:t xml:space="preserve"> paying an initial payment </w:t>
      </w:r>
      <w:r w:rsidR="005300E7" w:rsidRPr="005300E7">
        <w:rPr>
          <w:rFonts w:ascii="Arial" w:hAnsi="Arial" w:cs="Arial"/>
          <w:b/>
          <w:bCs/>
          <w:sz w:val="32"/>
          <w:szCs w:val="32"/>
        </w:rPr>
        <w:t>followed by 11</w:t>
      </w:r>
      <w:r w:rsidRPr="005300E7">
        <w:rPr>
          <w:rFonts w:ascii="Arial" w:hAnsi="Arial" w:cs="Arial"/>
          <w:b/>
          <w:bCs/>
          <w:sz w:val="32"/>
          <w:szCs w:val="32"/>
        </w:rPr>
        <w:t xml:space="preserve"> monthly instalments as per the table</w:t>
      </w:r>
      <w:r w:rsidR="001A07F2" w:rsidRPr="005300E7">
        <w:rPr>
          <w:rFonts w:ascii="Arial" w:hAnsi="Arial" w:cs="Arial"/>
          <w:b/>
          <w:bCs/>
          <w:sz w:val="32"/>
          <w:szCs w:val="32"/>
        </w:rPr>
        <w:t>s</w:t>
      </w:r>
      <w:r w:rsidRPr="005300E7">
        <w:rPr>
          <w:rFonts w:ascii="Arial" w:hAnsi="Arial" w:cs="Arial"/>
          <w:b/>
          <w:bCs/>
          <w:sz w:val="32"/>
          <w:szCs w:val="32"/>
        </w:rPr>
        <w:t xml:space="preserve"> </w:t>
      </w:r>
      <w:r w:rsidR="0019392A" w:rsidRPr="005300E7">
        <w:rPr>
          <w:rFonts w:ascii="Arial" w:hAnsi="Arial" w:cs="Arial"/>
          <w:b/>
          <w:bCs/>
          <w:sz w:val="32"/>
          <w:szCs w:val="32"/>
        </w:rPr>
        <w:t>below: -</w:t>
      </w:r>
    </w:p>
    <w:p w14:paraId="05A3C31B" w14:textId="77777777" w:rsidR="00AF282D" w:rsidRPr="00423DD3" w:rsidRDefault="00AF282D" w:rsidP="00AF282D">
      <w:pPr>
        <w:pStyle w:val="ListParagraph"/>
        <w:spacing w:after="0" w:line="240" w:lineRule="auto"/>
        <w:rPr>
          <w:rStyle w:val="Hyperlink"/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C4D91" w:rsidRPr="005B3A94" w14:paraId="3E59A100" w14:textId="77777777" w:rsidTr="00420CE1">
        <w:trPr>
          <w:trHeight w:val="1618"/>
        </w:trPr>
        <w:tc>
          <w:tcPr>
            <w:tcW w:w="10065" w:type="dxa"/>
          </w:tcPr>
          <w:tbl>
            <w:tblPr>
              <w:tblStyle w:val="TableGrid"/>
              <w:tblpPr w:leftFromText="180" w:rightFromText="180" w:vertAnchor="text" w:horzAnchor="margin" w:tblpY="-246"/>
              <w:tblOverlap w:val="never"/>
              <w:tblW w:w="10041" w:type="dxa"/>
              <w:tblLook w:val="04A0" w:firstRow="1" w:lastRow="0" w:firstColumn="1" w:lastColumn="0" w:noHBand="0" w:noVBand="1"/>
            </w:tblPr>
            <w:tblGrid>
              <w:gridCol w:w="2112"/>
              <w:gridCol w:w="992"/>
              <w:gridCol w:w="1417"/>
              <w:gridCol w:w="1560"/>
              <w:gridCol w:w="3960"/>
            </w:tblGrid>
            <w:tr w:rsidR="00AF282D" w:rsidRPr="001C3B96" w14:paraId="5114F75B" w14:textId="77777777" w:rsidTr="00B54A7B">
              <w:trPr>
                <w:trHeight w:val="961"/>
              </w:trPr>
              <w:tc>
                <w:tcPr>
                  <w:tcW w:w="21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04002E" w14:textId="06C19908" w:rsidR="00AF282D" w:rsidRPr="001C3B96" w:rsidRDefault="00A86656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Age at 1 October 202</w:t>
                  </w:r>
                  <w:r w:rsidR="0074370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87C764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Select (X)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F929A3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Cost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BF11AE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Initial payment due when joining</w:t>
                  </w: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161449" w14:textId="799B1B4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Followed by</w:t>
                  </w:r>
                  <w:r w:rsidR="00A9733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11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monthly payments by </w:t>
                  </w:r>
                  <w:r w:rsidR="003443D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setting up a 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standing order due 1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9733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day of 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month following initial payment</w:t>
                  </w:r>
                  <w:r w:rsidR="009B36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with </w:t>
                  </w:r>
                  <w:r w:rsidR="00B33C3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your</w:t>
                  </w:r>
                  <w:r w:rsidR="009B36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bank either in person or </w:t>
                  </w:r>
                  <w:r w:rsidR="00B33C3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your</w:t>
                  </w:r>
                  <w:r w:rsidR="009B36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775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banking app.</w:t>
                  </w:r>
                </w:p>
              </w:tc>
            </w:tr>
            <w:tr w:rsidR="00AF282D" w:rsidRPr="001C3B96" w14:paraId="5E75BFE3" w14:textId="77777777" w:rsidTr="00B54A7B">
              <w:tc>
                <w:tcPr>
                  <w:tcW w:w="21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6238CC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Senior (21 &amp; over)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29C2AD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1E3527" w14:textId="51E38D0B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  <w:r w:rsidR="001055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E9C586" w14:textId="612E4BD5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  <w:r w:rsidR="001055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4B93E7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 x £10 per month</w:t>
                  </w:r>
                </w:p>
              </w:tc>
            </w:tr>
            <w:tr w:rsidR="00AF282D" w:rsidRPr="001C3B96" w14:paraId="67B8298D" w14:textId="77777777" w:rsidTr="00B54A7B">
              <w:tc>
                <w:tcPr>
                  <w:tcW w:w="21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4F3F6E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Disabled 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yellow"/>
                    </w:rPr>
                    <w:t>*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41423F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9711DA" w14:textId="1DE0E36D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£1</w:t>
                  </w:r>
                  <w:r w:rsidR="001055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949D0D" w14:textId="6D407765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  <w:r w:rsidR="00530F6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59F928" w14:textId="18CA75DB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 x £</w:t>
                  </w:r>
                  <w:r w:rsidR="007E43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per month</w:t>
                  </w:r>
                </w:p>
              </w:tc>
            </w:tr>
            <w:tr w:rsidR="00AF282D" w:rsidRPr="001C3B96" w14:paraId="214BFCB2" w14:textId="77777777" w:rsidTr="00B54A7B">
              <w:tc>
                <w:tcPr>
                  <w:tcW w:w="21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1F0501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Junior (Under 21)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0FB7BB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083588" w14:textId="5AD966A0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  <w:r w:rsidR="001055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FA8FE0" w14:textId="3D016FCF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  <w:r w:rsidR="00530F6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6E6CAD" w14:textId="296C221C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 x £</w:t>
                  </w:r>
                  <w:r w:rsidR="007E43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per month</w:t>
                  </w:r>
                </w:p>
              </w:tc>
            </w:tr>
            <w:tr w:rsidR="00AF282D" w:rsidRPr="001C3B96" w14:paraId="60AE8F47" w14:textId="77777777" w:rsidTr="00B54A7B">
              <w:tc>
                <w:tcPr>
                  <w:tcW w:w="21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29F5F4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Family (3 people or more)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CD81D0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F9B8E4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3B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Contact secretary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36E2BE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A53351" w14:textId="77777777" w:rsidR="00AF282D" w:rsidRPr="001C3B96" w:rsidRDefault="00AF282D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C18B8" w:rsidRPr="001C3B96" w14:paraId="378C2185" w14:textId="77777777" w:rsidTr="001E640B">
              <w:tc>
                <w:tcPr>
                  <w:tcW w:w="10041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A329EC" w14:textId="5674D4E9" w:rsidR="00AC18B8" w:rsidRPr="001C3B96" w:rsidRDefault="00F321A7" w:rsidP="00AF282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Monthly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installments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not applicable to associate memberships. Payment in full required.</w:t>
                  </w:r>
                </w:p>
              </w:tc>
            </w:tr>
          </w:tbl>
          <w:p w14:paraId="5F999CAF" w14:textId="77777777" w:rsidR="00F321A7" w:rsidRDefault="00F321A7" w:rsidP="00440F7C">
            <w:pPr>
              <w:ind w:left="-10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3280628" w14:textId="5B18C064" w:rsidR="00664556" w:rsidRDefault="00664556" w:rsidP="00440F7C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5B3A94">
              <w:rPr>
                <w:rFonts w:ascii="Arial" w:hAnsi="Arial" w:cs="Arial"/>
                <w:sz w:val="22"/>
                <w:szCs w:val="22"/>
                <w:highlight w:val="yellow"/>
              </w:rPr>
              <w:t>*</w:t>
            </w:r>
            <w:r w:rsidRPr="005B3A94">
              <w:rPr>
                <w:rFonts w:ascii="Arial" w:hAnsi="Arial" w:cs="Arial"/>
                <w:sz w:val="22"/>
                <w:szCs w:val="22"/>
              </w:rPr>
              <w:t xml:space="preserve"> Please note you will need to be registered as a disabled archer with Archery GB to benefit from the lower membership fee. Please see Archery GB website for details.</w:t>
            </w:r>
          </w:p>
          <w:p w14:paraId="3E59A0FF" w14:textId="79921906" w:rsidR="0048081E" w:rsidRPr="00440F7C" w:rsidRDefault="0048081E" w:rsidP="00440F7C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8EBA67" w14:textId="77777777" w:rsidR="00AB2C29" w:rsidRDefault="00AB2C29" w:rsidP="00FA6B00">
      <w:pPr>
        <w:spacing w:after="0"/>
        <w:outlineLvl w:val="0"/>
        <w:rPr>
          <w:rFonts w:ascii="Arial" w:hAnsi="Arial" w:cs="Arial"/>
          <w:b/>
          <w:bCs/>
        </w:rPr>
      </w:pPr>
    </w:p>
    <w:p w14:paraId="61D6C79A" w14:textId="7BA244F4" w:rsidR="0006607D" w:rsidRDefault="00350849" w:rsidP="00FA6B00">
      <w:pPr>
        <w:spacing w:after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When </w:t>
      </w:r>
      <w:r w:rsidR="009B4086">
        <w:rPr>
          <w:rFonts w:ascii="Arial" w:hAnsi="Arial" w:cs="Arial"/>
          <w:b/>
          <w:bCs/>
        </w:rPr>
        <w:t>paying by bank transfer or setting up the standing order</w:t>
      </w:r>
    </w:p>
    <w:p w14:paraId="71946AF0" w14:textId="77777777" w:rsidR="009B4086" w:rsidRDefault="009B4086" w:rsidP="00FA6B00">
      <w:pPr>
        <w:spacing w:after="0"/>
        <w:outlineLvl w:val="0"/>
        <w:rPr>
          <w:rFonts w:ascii="Arial" w:hAnsi="Arial" w:cs="Arial"/>
          <w:b/>
          <w:bCs/>
        </w:rPr>
      </w:pPr>
    </w:p>
    <w:p w14:paraId="4B2FEB26" w14:textId="27EE64FE" w:rsidR="00F56A33" w:rsidRDefault="009347A5" w:rsidP="00FA6B00">
      <w:pPr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Bank details</w:t>
      </w:r>
      <w:r w:rsidR="00C4370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Business Account name</w:t>
      </w:r>
      <w:r w:rsidR="009B408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4370B" w:rsidRPr="00C4370B">
        <w:rPr>
          <w:rFonts w:ascii="Arial" w:hAnsi="Arial" w:cs="Arial"/>
          <w:b/>
          <w:bCs/>
        </w:rPr>
        <w:t>Friars Gate Archers</w:t>
      </w:r>
    </w:p>
    <w:p w14:paraId="17B9379A" w14:textId="77777777" w:rsidR="00F56A33" w:rsidRDefault="00F56A33" w:rsidP="00FA6B00">
      <w:pPr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9347A5">
        <w:rPr>
          <w:rFonts w:ascii="Arial" w:hAnsi="Arial" w:cs="Arial"/>
        </w:rPr>
        <w:t>S</w:t>
      </w:r>
      <w:r w:rsidR="00FA6B00" w:rsidRPr="005B3A94">
        <w:rPr>
          <w:rFonts w:ascii="Arial" w:hAnsi="Arial" w:cs="Arial"/>
        </w:rPr>
        <w:t xml:space="preserve">ort </w:t>
      </w:r>
      <w:r w:rsidR="00D55ED0" w:rsidRPr="005B3A94">
        <w:rPr>
          <w:rFonts w:ascii="Arial" w:hAnsi="Arial" w:cs="Arial"/>
        </w:rPr>
        <w:t>C</w:t>
      </w:r>
      <w:r w:rsidR="00FA6B00" w:rsidRPr="005B3A94">
        <w:rPr>
          <w:rFonts w:ascii="Arial" w:hAnsi="Arial" w:cs="Arial"/>
        </w:rPr>
        <w:t xml:space="preserve">ode: </w:t>
      </w:r>
      <w:r w:rsidR="00FA6B00" w:rsidRPr="005B3A94">
        <w:rPr>
          <w:rFonts w:ascii="Arial" w:hAnsi="Arial" w:cs="Arial"/>
          <w:b/>
        </w:rPr>
        <w:t>40-18-39</w:t>
      </w:r>
    </w:p>
    <w:p w14:paraId="03937D1B" w14:textId="10D585A2" w:rsidR="0006607D" w:rsidRDefault="00F56A33" w:rsidP="00FA6B00">
      <w:pPr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</w:t>
      </w:r>
      <w:r w:rsidRPr="005B3A94">
        <w:rPr>
          <w:rFonts w:ascii="Arial" w:hAnsi="Arial" w:cs="Arial"/>
        </w:rPr>
        <w:t>Account</w:t>
      </w:r>
      <w:r>
        <w:rPr>
          <w:rFonts w:ascii="Arial" w:hAnsi="Arial" w:cs="Arial"/>
        </w:rPr>
        <w:t xml:space="preserve"> no.</w:t>
      </w:r>
      <w:r w:rsidRPr="005B3A94">
        <w:rPr>
          <w:rFonts w:ascii="Arial" w:hAnsi="Arial" w:cs="Arial"/>
        </w:rPr>
        <w:t xml:space="preserve">: </w:t>
      </w:r>
      <w:r w:rsidRPr="005B3A94">
        <w:rPr>
          <w:rFonts w:ascii="Arial" w:hAnsi="Arial" w:cs="Arial"/>
          <w:b/>
        </w:rPr>
        <w:t>31036327</w:t>
      </w:r>
    </w:p>
    <w:p w14:paraId="4D21E573" w14:textId="75BDC3AC" w:rsidR="00350849" w:rsidRDefault="008F77C6" w:rsidP="008F77C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Reference</w:t>
      </w:r>
      <w:r w:rsidRPr="005B3A94">
        <w:rPr>
          <w:rFonts w:ascii="Arial" w:hAnsi="Arial" w:cs="Arial"/>
        </w:rPr>
        <w:t xml:space="preserve"> format: </w:t>
      </w:r>
      <w:r w:rsidRPr="005B3A94">
        <w:rPr>
          <w:rFonts w:ascii="Arial" w:hAnsi="Arial" w:cs="Arial"/>
          <w:b/>
        </w:rPr>
        <w:t>SUBS2</w:t>
      </w:r>
      <w:r w:rsidR="007E4312">
        <w:rPr>
          <w:rFonts w:ascii="Arial" w:hAnsi="Arial" w:cs="Arial"/>
          <w:b/>
        </w:rPr>
        <w:t>5</w:t>
      </w:r>
      <w:r w:rsidRPr="005B3A94">
        <w:rPr>
          <w:rFonts w:ascii="Arial" w:hAnsi="Arial" w:cs="Arial"/>
          <w:b/>
        </w:rPr>
        <w:t>[your surname]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</w:tblGrid>
      <w:tr w:rsidR="008F77C6" w:rsidRPr="005B3A94" w14:paraId="3E59A108" w14:textId="77777777" w:rsidTr="00AC4D91">
        <w:tc>
          <w:tcPr>
            <w:tcW w:w="1418" w:type="dxa"/>
          </w:tcPr>
          <w:p w14:paraId="3E59A103" w14:textId="77777777" w:rsidR="008F77C6" w:rsidRPr="005B3A94" w:rsidRDefault="008F77C6" w:rsidP="003508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9A104" w14:textId="43C895D2" w:rsidR="008F77C6" w:rsidRPr="005B3A94" w:rsidRDefault="008F77C6" w:rsidP="00AC4D91">
            <w:pPr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</w:tcPr>
          <w:p w14:paraId="3E59A105" w14:textId="77777777" w:rsidR="008F77C6" w:rsidRPr="005B3A94" w:rsidRDefault="008F77C6" w:rsidP="008247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9A10A" w14:textId="77777777" w:rsidR="00B97F9B" w:rsidRPr="005B3A94" w:rsidRDefault="00B97F9B" w:rsidP="007E4312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E59A10B" w14:textId="231E2D84" w:rsidR="00D55ED0" w:rsidRDefault="00B97F9B" w:rsidP="007E4312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lang w:eastAsia="en-GB"/>
        </w:rPr>
      </w:pPr>
      <w:r w:rsidRPr="005B3A94">
        <w:rPr>
          <w:rFonts w:ascii="Arial" w:eastAsia="Times New Roman" w:hAnsi="Arial" w:cs="Arial"/>
          <w:b/>
          <w:bCs/>
          <w:u w:val="single"/>
          <w:lang w:eastAsia="en-GB"/>
        </w:rPr>
        <w:t>Associate Members</w:t>
      </w:r>
      <w:r w:rsidRPr="005B3A94">
        <w:rPr>
          <w:rFonts w:ascii="Arial" w:eastAsia="Times New Roman" w:hAnsi="Arial" w:cs="Arial"/>
          <w:b/>
          <w:bCs/>
          <w:lang w:eastAsia="en-GB"/>
        </w:rPr>
        <w:t xml:space="preserve">:  </w:t>
      </w:r>
      <w:r w:rsidRPr="005B3A94">
        <w:rPr>
          <w:rFonts w:ascii="Arial" w:eastAsia="Times New Roman" w:hAnsi="Arial" w:cs="Arial"/>
          <w:bCs/>
          <w:lang w:eastAsia="en-GB"/>
        </w:rPr>
        <w:t>Associate Members must have paid Archery GB, SCAS and SCAA fees</w:t>
      </w:r>
      <w:r w:rsidR="008933AB">
        <w:rPr>
          <w:rFonts w:ascii="Arial" w:eastAsia="Times New Roman" w:hAnsi="Arial" w:cs="Arial"/>
          <w:bCs/>
          <w:lang w:eastAsia="en-GB"/>
        </w:rPr>
        <w:t xml:space="preserve"> directly or via another C</w:t>
      </w:r>
      <w:r w:rsidRPr="005B3A94">
        <w:rPr>
          <w:rFonts w:ascii="Arial" w:eastAsia="Times New Roman" w:hAnsi="Arial" w:cs="Arial"/>
          <w:bCs/>
          <w:lang w:eastAsia="en-GB"/>
        </w:rPr>
        <w:t>lub</w:t>
      </w:r>
      <w:r w:rsidRPr="005B3A94">
        <w:rPr>
          <w:rFonts w:ascii="Arial" w:eastAsia="Times New Roman" w:hAnsi="Arial" w:cs="Arial"/>
          <w:lang w:eastAsia="en-GB"/>
        </w:rPr>
        <w:t xml:space="preserve">. Please provide the name of </w:t>
      </w:r>
      <w:r w:rsidR="004020FF" w:rsidRPr="005B3A94">
        <w:rPr>
          <w:rFonts w:ascii="Arial" w:eastAsia="Times New Roman" w:hAnsi="Arial" w:cs="Arial"/>
          <w:lang w:eastAsia="en-GB"/>
        </w:rPr>
        <w:t>the</w:t>
      </w:r>
      <w:r w:rsidRPr="005B3A94">
        <w:rPr>
          <w:rFonts w:ascii="Arial" w:eastAsia="Times New Roman" w:hAnsi="Arial" w:cs="Arial"/>
          <w:lang w:eastAsia="en-GB"/>
        </w:rPr>
        <w:t xml:space="preserve"> club</w:t>
      </w:r>
      <w:r w:rsidR="004020FF" w:rsidRPr="005B3A94">
        <w:rPr>
          <w:rFonts w:ascii="Arial" w:eastAsia="Times New Roman" w:hAnsi="Arial" w:cs="Arial"/>
          <w:lang w:eastAsia="en-GB"/>
        </w:rPr>
        <w:t xml:space="preserve"> that</w:t>
      </w:r>
      <w:r w:rsidRPr="005B3A94">
        <w:rPr>
          <w:rFonts w:ascii="Arial" w:eastAsia="Times New Roman" w:hAnsi="Arial" w:cs="Arial"/>
          <w:lang w:eastAsia="en-GB"/>
        </w:rPr>
        <w:t xml:space="preserve"> you </w:t>
      </w:r>
      <w:r w:rsidR="004020FF" w:rsidRPr="005B3A94">
        <w:rPr>
          <w:rFonts w:ascii="Arial" w:eastAsia="Times New Roman" w:hAnsi="Arial" w:cs="Arial"/>
          <w:lang w:eastAsia="en-GB"/>
        </w:rPr>
        <w:t>are a full member of</w:t>
      </w:r>
      <w:r w:rsidRPr="005B3A94">
        <w:rPr>
          <w:rFonts w:ascii="Arial" w:eastAsia="Times New Roman" w:hAnsi="Arial" w:cs="Arial"/>
          <w:lang w:eastAsia="en-GB"/>
        </w:rPr>
        <w:t xml:space="preserve"> and your Archery GB number.</w:t>
      </w:r>
    </w:p>
    <w:p w14:paraId="3E59A10C" w14:textId="77777777" w:rsidR="005B3A94" w:rsidRPr="005B3A94" w:rsidRDefault="005B3A94" w:rsidP="007E4312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lang w:eastAsia="en-GB"/>
        </w:rPr>
      </w:pPr>
    </w:p>
    <w:p w14:paraId="3E59A10D" w14:textId="73ACB63D" w:rsidR="00D55ED0" w:rsidRPr="005B3A94" w:rsidRDefault="00D55ED0" w:rsidP="007E4312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lang w:eastAsia="en-GB"/>
        </w:rPr>
      </w:pPr>
      <w:r w:rsidRPr="007E4312">
        <w:rPr>
          <w:rFonts w:ascii="Arial" w:eastAsia="Times New Roman" w:hAnsi="Arial" w:cs="Arial"/>
          <w:b/>
          <w:bCs/>
          <w:lang w:eastAsia="en-GB"/>
        </w:rPr>
        <w:t>Club</w:t>
      </w:r>
      <w:r w:rsidR="005B3A94">
        <w:rPr>
          <w:rFonts w:ascii="Arial" w:eastAsia="Times New Roman" w:hAnsi="Arial" w:cs="Arial"/>
          <w:lang w:eastAsia="en-GB"/>
        </w:rPr>
        <w:t xml:space="preserve">: </w:t>
      </w:r>
      <w:r w:rsidRPr="005B3A94">
        <w:rPr>
          <w:rFonts w:ascii="Arial" w:eastAsia="Times New Roman" w:hAnsi="Arial" w:cs="Arial"/>
          <w:lang w:eastAsia="en-GB"/>
        </w:rPr>
        <w:t>_________________________</w:t>
      </w:r>
      <w:r w:rsidR="005B3A94">
        <w:rPr>
          <w:rFonts w:ascii="Arial" w:eastAsia="Times New Roman" w:hAnsi="Arial" w:cs="Arial"/>
          <w:lang w:eastAsia="en-GB"/>
        </w:rPr>
        <w:t>_</w:t>
      </w:r>
      <w:r w:rsidRPr="005B3A94">
        <w:rPr>
          <w:rFonts w:ascii="Arial" w:eastAsia="Times New Roman" w:hAnsi="Arial" w:cs="Arial"/>
          <w:lang w:eastAsia="en-GB"/>
        </w:rPr>
        <w:t xml:space="preserve">_______ </w:t>
      </w:r>
      <w:r w:rsidR="005B3A94" w:rsidRPr="007E4312">
        <w:rPr>
          <w:rFonts w:ascii="Arial" w:eastAsia="Times New Roman" w:hAnsi="Arial" w:cs="Arial"/>
          <w:b/>
          <w:bCs/>
          <w:lang w:eastAsia="en-GB"/>
        </w:rPr>
        <w:t>Ar</w:t>
      </w:r>
      <w:r w:rsidRPr="007E4312">
        <w:rPr>
          <w:rFonts w:ascii="Arial" w:eastAsia="Times New Roman" w:hAnsi="Arial" w:cs="Arial"/>
          <w:b/>
          <w:bCs/>
          <w:lang w:eastAsia="en-GB"/>
        </w:rPr>
        <w:t>chery GB number</w:t>
      </w:r>
      <w:r w:rsidR="005B3A94">
        <w:rPr>
          <w:rFonts w:ascii="Arial" w:eastAsia="Times New Roman" w:hAnsi="Arial" w:cs="Arial"/>
          <w:lang w:eastAsia="en-GB"/>
        </w:rPr>
        <w:t xml:space="preserve">: </w:t>
      </w:r>
      <w:r w:rsidRPr="005B3A94">
        <w:rPr>
          <w:rFonts w:ascii="Arial" w:eastAsia="Times New Roman" w:hAnsi="Arial" w:cs="Arial"/>
          <w:lang w:eastAsia="en-GB"/>
        </w:rPr>
        <w:t>________________________</w:t>
      </w:r>
    </w:p>
    <w:p w14:paraId="7F010764" w14:textId="77777777" w:rsidR="00423DD3" w:rsidRPr="005B3A94" w:rsidRDefault="00423DD3" w:rsidP="00B97F9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n-GB"/>
        </w:rPr>
      </w:pPr>
    </w:p>
    <w:p w14:paraId="3E59A110" w14:textId="77777777" w:rsidR="00B97F9B" w:rsidRPr="005B3A94" w:rsidRDefault="00B97F9B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 w:rsidRPr="005B3A94">
        <w:rPr>
          <w:rFonts w:ascii="Arial" w:eastAsia="Times New Roman" w:hAnsi="Arial" w:cs="Arial"/>
          <w:b/>
          <w:bCs/>
          <w:lang w:eastAsia="en-GB"/>
        </w:rPr>
        <w:t xml:space="preserve">Medical:  </w:t>
      </w:r>
      <w:r w:rsidRPr="005B3A94">
        <w:rPr>
          <w:rFonts w:ascii="Arial" w:eastAsia="Times New Roman" w:hAnsi="Arial" w:cs="Arial"/>
          <w:lang w:eastAsia="en-GB"/>
        </w:rPr>
        <w:t>Do you have an injury or medical condition that the club should be aware of</w:t>
      </w:r>
      <w:r w:rsidR="00FD6F9C" w:rsidRPr="005B3A94">
        <w:rPr>
          <w:rFonts w:ascii="Arial" w:eastAsia="Times New Roman" w:hAnsi="Arial" w:cs="Arial"/>
          <w:lang w:eastAsia="en-GB"/>
        </w:rPr>
        <w:t xml:space="preserve"> or that qualifies you for membership as a disabled athlete</w:t>
      </w:r>
      <w:r w:rsidRPr="005B3A94">
        <w:rPr>
          <w:rFonts w:ascii="Arial" w:eastAsia="Times New Roman" w:hAnsi="Arial" w:cs="Arial"/>
          <w:lang w:eastAsia="en-GB"/>
        </w:rPr>
        <w:t>? If yes, please give details below</w:t>
      </w:r>
      <w:r w:rsidR="00FD6F9C" w:rsidRPr="005B3A94">
        <w:rPr>
          <w:rFonts w:ascii="Arial" w:eastAsia="Times New Roman" w:hAnsi="Arial" w:cs="Arial"/>
          <w:lang w:eastAsia="en-GB"/>
        </w:rPr>
        <w:t>. If in doubt, please let us know</w:t>
      </w:r>
      <w:r w:rsidRPr="005B3A94">
        <w:rPr>
          <w:rFonts w:ascii="Arial" w:eastAsia="Times New Roman" w:hAnsi="Arial" w:cs="Arial"/>
          <w:lang w:eastAsia="en-GB"/>
        </w:rPr>
        <w:t>. This will be treated in strict confidence and only essential first aid and coaching staff will be informed, as appropriate.</w:t>
      </w:r>
    </w:p>
    <w:p w14:paraId="3E59A111" w14:textId="77777777" w:rsidR="00D55ED0" w:rsidRPr="005B3A94" w:rsidRDefault="00D55ED0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14:paraId="3E59A112" w14:textId="77777777" w:rsidR="00D55ED0" w:rsidRPr="005B3A94" w:rsidRDefault="00D55ED0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E59A113" w14:textId="77777777" w:rsidR="00FD6F9C" w:rsidRPr="005B3A94" w:rsidRDefault="00FD6F9C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E59A114" w14:textId="77777777" w:rsidR="00FD6F9C" w:rsidRDefault="00FD6F9C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66B3473B" w14:textId="77777777" w:rsidR="005C74CE" w:rsidRDefault="005C74CE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3E59A116" w14:textId="77777777" w:rsidR="00CB77CE" w:rsidRDefault="00CB77CE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6A9779DB" w14:textId="77777777" w:rsidR="005C74CE" w:rsidRDefault="005C74CE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1431D75A" w14:textId="77777777" w:rsidR="005C74CE" w:rsidRDefault="005C74CE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3E59A117" w14:textId="77777777" w:rsidR="00CB77CE" w:rsidRDefault="00CB77CE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3E59A118" w14:textId="77777777" w:rsidR="00D55ED0" w:rsidRDefault="00D55ED0" w:rsidP="00D55E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3E59A119" w14:textId="77777777" w:rsidR="00D55ED0" w:rsidRDefault="00D55ED0" w:rsidP="00B97F9B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Cs w:val="20"/>
          <w:lang w:eastAsia="en-GB"/>
        </w:rPr>
      </w:pPr>
    </w:p>
    <w:p w14:paraId="3E59A11C" w14:textId="77777777" w:rsidR="00104DA7" w:rsidRPr="001A2202" w:rsidRDefault="00104DA7" w:rsidP="00104DA7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color w:val="000000"/>
          <w:lang w:eastAsia="en-GB"/>
        </w:rPr>
      </w:pPr>
      <w:r w:rsidRPr="001A2202">
        <w:rPr>
          <w:rFonts w:ascii="Arial" w:eastAsia="Times New Roman" w:hAnsi="Arial" w:cs="Arial"/>
          <w:b/>
          <w:bCs/>
          <w:color w:val="000000"/>
          <w:lang w:eastAsia="en-GB"/>
        </w:rPr>
        <w:t xml:space="preserve">Declaration:  </w:t>
      </w:r>
      <w:r w:rsidRPr="001A2202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1A2202">
        <w:rPr>
          <w:rFonts w:ascii="Arial" w:eastAsia="Times New Roman" w:hAnsi="Arial" w:cs="Arial"/>
          <w:color w:val="000000"/>
          <w:lang w:eastAsia="en-GB"/>
        </w:rPr>
        <w:t>C</w:t>
      </w:r>
      <w:r w:rsidRPr="001A2202">
        <w:rPr>
          <w:rFonts w:ascii="Arial" w:eastAsia="Times New Roman" w:hAnsi="Arial" w:cs="Arial"/>
          <w:color w:val="000000"/>
          <w:lang w:eastAsia="en-GB"/>
        </w:rPr>
        <w:t>lub abides by Archery GB Child Protection Policy and Guidelines for the use of photographic and video equipment and images. Copies are available upon request.</w:t>
      </w:r>
    </w:p>
    <w:p w14:paraId="3E59A11D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3E59A11E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  <w:r w:rsidRPr="001A2202">
        <w:rPr>
          <w:rFonts w:ascii="Arial" w:eastAsia="Times New Roman" w:hAnsi="Arial" w:cs="Arial"/>
          <w:color w:val="000000"/>
          <w:lang w:eastAsia="en-GB"/>
        </w:rPr>
        <w:t>I agree to abide by the Archery GB code of conduct regarding the use of photographic equipment within the provisions of the Child Protection Policy.</w:t>
      </w:r>
    </w:p>
    <w:p w14:paraId="3E59A11F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3E59A120" w14:textId="77777777" w:rsidR="00104DA7" w:rsidRPr="001A2202" w:rsidRDefault="00104DA7" w:rsidP="00104DA7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color w:val="000000"/>
          <w:lang w:eastAsia="en-GB"/>
        </w:rPr>
      </w:pPr>
      <w:r w:rsidRPr="001A2202">
        <w:rPr>
          <w:rFonts w:ascii="Arial" w:eastAsia="Times New Roman" w:hAnsi="Arial" w:cs="Arial"/>
          <w:color w:val="000000"/>
          <w:lang w:eastAsia="en-GB"/>
        </w:rPr>
        <w:t>I agree to abide by Archery GB and club rules and regulations. Copies are available upon request.</w:t>
      </w:r>
    </w:p>
    <w:p w14:paraId="3E59A122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3320"/>
        <w:gridCol w:w="709"/>
        <w:gridCol w:w="2693"/>
      </w:tblGrid>
      <w:tr w:rsidR="00104DA7" w:rsidRPr="001A2202" w14:paraId="3E59A127" w14:textId="77777777" w:rsidTr="008247D8">
        <w:tc>
          <w:tcPr>
            <w:tcW w:w="2458" w:type="dxa"/>
          </w:tcPr>
          <w:p w14:paraId="3E59A123" w14:textId="77777777" w:rsidR="00104DA7" w:rsidRPr="00D81C2C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1C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Signature of Applicant</w:t>
            </w:r>
          </w:p>
        </w:tc>
        <w:tc>
          <w:tcPr>
            <w:tcW w:w="3320" w:type="dxa"/>
            <w:tcBorders>
              <w:bottom w:val="dotted" w:sz="4" w:space="0" w:color="auto"/>
            </w:tcBorders>
          </w:tcPr>
          <w:p w14:paraId="3E59A124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59A125" w14:textId="77777777" w:rsidR="00104DA7" w:rsidRPr="00D81C2C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1C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E59A126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59A128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3E59A12C" w14:textId="3B90FD0D" w:rsidR="00104DA7" w:rsidRPr="001A2202" w:rsidRDefault="00104DA7" w:rsidP="00104DA7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1A2202">
        <w:rPr>
          <w:rFonts w:ascii="Arial" w:eastAsia="Times New Roman" w:hAnsi="Arial" w:cs="Arial"/>
          <w:b/>
          <w:bCs/>
          <w:color w:val="000000"/>
          <w:lang w:eastAsia="en-GB"/>
        </w:rPr>
        <w:t>Junior Members (Under 18)</w:t>
      </w:r>
    </w:p>
    <w:p w14:paraId="3E59A12D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E59A12E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  <w:r w:rsidRPr="001A2202">
        <w:rPr>
          <w:rFonts w:ascii="Arial" w:eastAsia="Times New Roman" w:hAnsi="Arial" w:cs="Arial"/>
          <w:color w:val="000000"/>
          <w:lang w:eastAsia="en-GB"/>
        </w:rPr>
        <w:t>All children aged 14 and under must be accompanied by a Parent or Guardian. All children aged 15 to17 must have suitable means to contact their parents and contact details must be left with an adult member.</w:t>
      </w:r>
    </w:p>
    <w:p w14:paraId="3E59A12F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3E59A130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  <w:r w:rsidRPr="001A2202">
        <w:rPr>
          <w:rFonts w:ascii="Arial" w:eastAsia="Times New Roman" w:hAnsi="Arial" w:cs="Arial"/>
          <w:color w:val="000000"/>
          <w:lang w:eastAsia="en-GB"/>
        </w:rPr>
        <w:t xml:space="preserve">I </w:t>
      </w:r>
      <w:r w:rsidRPr="001A2202">
        <w:rPr>
          <w:rFonts w:ascii="Arial" w:eastAsia="Times New Roman" w:hAnsi="Arial" w:cs="Arial"/>
          <w:b/>
          <w:bCs/>
          <w:color w:val="000000"/>
          <w:lang w:eastAsia="en-GB"/>
        </w:rPr>
        <w:t>give / do not give</w:t>
      </w:r>
      <w:r w:rsidR="004020FF" w:rsidRPr="001A2202">
        <w:rPr>
          <w:rFonts w:ascii="Arial" w:eastAsia="Times New Roman" w:hAnsi="Arial" w:cs="Arial"/>
          <w:b/>
          <w:bCs/>
          <w:color w:val="000000"/>
          <w:lang w:eastAsia="en-GB"/>
        </w:rPr>
        <w:t>*</w:t>
      </w:r>
      <w:r w:rsidRPr="001A2202">
        <w:rPr>
          <w:rFonts w:ascii="Arial" w:eastAsia="Times New Roman" w:hAnsi="Arial" w:cs="Arial"/>
          <w:color w:val="000000"/>
          <w:lang w:eastAsia="en-GB"/>
        </w:rPr>
        <w:t xml:space="preserve"> permission for video and photographs of my child to be taken and used for coaching purposes, in club literature, and advertising and on our website.</w:t>
      </w:r>
      <w:r w:rsidR="004020FF" w:rsidRPr="001A2202">
        <w:rPr>
          <w:rFonts w:ascii="Arial" w:eastAsia="Times New Roman" w:hAnsi="Arial" w:cs="Arial"/>
          <w:color w:val="000000"/>
          <w:lang w:eastAsia="en-GB"/>
        </w:rPr>
        <w:t xml:space="preserve"> Please delete* as applicable.</w:t>
      </w:r>
    </w:p>
    <w:p w14:paraId="3E59A131" w14:textId="77777777" w:rsidR="00104DA7" w:rsidRPr="001A2202" w:rsidRDefault="00104DA7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3E59A132" w14:textId="77777777" w:rsidR="004020FF" w:rsidRPr="001A2202" w:rsidRDefault="004020FF" w:rsidP="00104DA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709"/>
        <w:gridCol w:w="2126"/>
      </w:tblGrid>
      <w:tr w:rsidR="00104DA7" w:rsidRPr="001A2202" w14:paraId="3E59A13B" w14:textId="77777777" w:rsidTr="008247D8">
        <w:tc>
          <w:tcPr>
            <w:tcW w:w="3652" w:type="dxa"/>
          </w:tcPr>
          <w:p w14:paraId="3E59A133" w14:textId="77777777" w:rsidR="00104DA7" w:rsidRPr="001A2202" w:rsidRDefault="00104DA7" w:rsidP="00104DA7">
            <w:pPr>
              <w:ind w:left="-10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202">
              <w:rPr>
                <w:rFonts w:ascii="Arial" w:hAnsi="Arial" w:cs="Arial"/>
                <w:color w:val="000000"/>
                <w:sz w:val="22"/>
                <w:szCs w:val="22"/>
              </w:rPr>
              <w:t>Signature of Parent or Guardian</w:t>
            </w:r>
          </w:p>
          <w:p w14:paraId="3E59A134" w14:textId="77777777" w:rsidR="00104DA7" w:rsidRPr="001A2202" w:rsidRDefault="00104DA7" w:rsidP="00104DA7">
            <w:pPr>
              <w:ind w:left="-10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202">
              <w:rPr>
                <w:rFonts w:ascii="Arial" w:hAnsi="Arial" w:cs="Arial"/>
                <w:color w:val="000000"/>
                <w:sz w:val="22"/>
                <w:szCs w:val="22"/>
              </w:rPr>
              <w:t>(If applicant is under the age of 18)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E59A135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59A136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59A137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59A138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202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E59A139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59A13A" w14:textId="77777777" w:rsidR="00104DA7" w:rsidRPr="001A2202" w:rsidRDefault="00104DA7" w:rsidP="00824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80023C2" w14:textId="48DBBA79" w:rsidR="005754FA" w:rsidRPr="005754FA" w:rsidRDefault="005754FA" w:rsidP="005754FA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u w:val="single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u w:val="single"/>
          <w:lang w:eastAsia="en-GB"/>
        </w:rPr>
        <w:lastRenderedPageBreak/>
        <w:t>Guidance on setting up a standing order on a banking app</w:t>
      </w:r>
    </w:p>
    <w:p w14:paraId="36241333" w14:textId="286898FA" w:rsidR="005754FA" w:rsidRPr="005754FA" w:rsidRDefault="005754FA" w:rsidP="005754FA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1. Log in to your banking app:</w:t>
      </w:r>
    </w:p>
    <w:p w14:paraId="21016944" w14:textId="61AD0195" w:rsidR="005754FA" w:rsidRPr="005754FA" w:rsidRDefault="005754FA" w:rsidP="005754FA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Open your bank's mobile app and log in using your credentials.</w:t>
      </w:r>
    </w:p>
    <w:p w14:paraId="5DAC6A8D" w14:textId="77777777" w:rsidR="005754FA" w:rsidRPr="005754FA" w:rsidRDefault="005754FA" w:rsidP="005754FA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301218" w14:textId="77777777" w:rsidR="005754FA" w:rsidRPr="005754FA" w:rsidRDefault="005754FA" w:rsidP="005754FA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2. Navigate to the Payments/Transfers section:</w:t>
      </w:r>
    </w:p>
    <w:p w14:paraId="25330BFF" w14:textId="77777777" w:rsidR="005754FA" w:rsidRPr="005754FA" w:rsidRDefault="005754FA" w:rsidP="005754F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 xml:space="preserve">Look for a section </w:t>
      </w:r>
      <w:proofErr w:type="spellStart"/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labeled</w:t>
      </w:r>
      <w:proofErr w:type="spellEnd"/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 xml:space="preserve"> "Payments," "Transfers," "Regular Payments," or "Standing Orders" on the app's main menu. </w:t>
      </w:r>
    </w:p>
    <w:p w14:paraId="325FF0FB" w14:textId="77777777" w:rsidR="005754FA" w:rsidRPr="005754FA" w:rsidRDefault="005754FA" w:rsidP="005754FA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3. Select Standing Orders/Regular Payments:</w:t>
      </w:r>
    </w:p>
    <w:p w14:paraId="25ACA1A1" w14:textId="77777777" w:rsidR="005754FA" w:rsidRPr="005754FA" w:rsidRDefault="005754FA" w:rsidP="005754FA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Tap on the option that allows you to set up standing orders or regular payments. </w:t>
      </w:r>
    </w:p>
    <w:p w14:paraId="6AC16C29" w14:textId="77777777" w:rsidR="005754FA" w:rsidRPr="005754FA" w:rsidRDefault="005754FA" w:rsidP="005754FA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4. Choose "Create Standing Order" or "New Standing Order":</w:t>
      </w:r>
    </w:p>
    <w:p w14:paraId="195F5676" w14:textId="77777777" w:rsidR="005754FA" w:rsidRPr="005754FA" w:rsidRDefault="005754FA" w:rsidP="005754FA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Look for an option to create a new standing order, such as "Create Standing Order," "New Standing Order," or a similar phrase. </w:t>
      </w:r>
    </w:p>
    <w:p w14:paraId="7984A01D" w14:textId="77777777" w:rsidR="005754FA" w:rsidRPr="005754FA" w:rsidRDefault="005754FA" w:rsidP="005754FA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5. Enter the Recipient Details:</w:t>
      </w:r>
    </w:p>
    <w:p w14:paraId="6FFF8207" w14:textId="77777777" w:rsidR="005754FA" w:rsidRPr="005754FA" w:rsidRDefault="005754FA" w:rsidP="005754FA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You'll need the recipient's account number, sort code (if applicable), and name. </w:t>
      </w:r>
    </w:p>
    <w:p w14:paraId="382C2C5F" w14:textId="77777777" w:rsidR="005754FA" w:rsidRPr="005754FA" w:rsidRDefault="005754FA" w:rsidP="005754FA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You can often select a payee from your existing contact list or add a new one. </w:t>
      </w:r>
    </w:p>
    <w:p w14:paraId="11AF0CA9" w14:textId="77777777" w:rsidR="005754FA" w:rsidRPr="005754FA" w:rsidRDefault="005754FA" w:rsidP="005754FA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6. Enter the Payment Details:</w:t>
      </w:r>
    </w:p>
    <w:p w14:paraId="03856233" w14:textId="77777777" w:rsidR="005754FA" w:rsidRPr="005754FA" w:rsidRDefault="005754FA" w:rsidP="005754FA">
      <w:pPr>
        <w:numPr>
          <w:ilvl w:val="0"/>
          <w:numId w:val="8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GB"/>
        </w:rPr>
        <w:t>Amount:</w:t>
      </w: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 Enter the amount you want to transfer each time. </w:t>
      </w:r>
    </w:p>
    <w:p w14:paraId="2F14F7D9" w14:textId="71BA3B9C" w:rsidR="005754FA" w:rsidRPr="005754FA" w:rsidRDefault="005754FA" w:rsidP="005754FA">
      <w:pPr>
        <w:numPr>
          <w:ilvl w:val="0"/>
          <w:numId w:val="8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GB"/>
        </w:rPr>
        <w:t>Frequency:</w:t>
      </w: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 Choose how often you want the payment to be made (e.g., monthly). </w:t>
      </w:r>
    </w:p>
    <w:p w14:paraId="527517F2" w14:textId="77777777" w:rsidR="005754FA" w:rsidRPr="005754FA" w:rsidRDefault="005754FA" w:rsidP="005754FA">
      <w:pPr>
        <w:numPr>
          <w:ilvl w:val="0"/>
          <w:numId w:val="8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GB"/>
        </w:rPr>
        <w:t>Start Date:</w:t>
      </w: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 Set the date when the first payment should be made. </w:t>
      </w:r>
    </w:p>
    <w:p w14:paraId="71249021" w14:textId="01AA0B0A" w:rsidR="005754FA" w:rsidRPr="005754FA" w:rsidRDefault="00E31367" w:rsidP="005754FA">
      <w:pPr>
        <w:numPr>
          <w:ilvl w:val="0"/>
          <w:numId w:val="8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n-GB"/>
        </w:rPr>
        <w:t xml:space="preserve">Number of payments to be made or </w:t>
      </w:r>
      <w:r w:rsidR="005754FA" w:rsidRPr="005754FA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GB"/>
        </w:rPr>
        <w:t>End Date:</w:t>
      </w:r>
      <w:r w:rsidR="005754FA"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 </w:t>
      </w:r>
      <w:r w:rsidR="004364C3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You can normally state how many payments to make or set an end date</w:t>
      </w:r>
    </w:p>
    <w:p w14:paraId="22BA2D70" w14:textId="77777777" w:rsidR="005754FA" w:rsidRPr="005754FA" w:rsidRDefault="005754FA" w:rsidP="005754FA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GB"/>
        </w:rPr>
        <w:t>Reference:</w:t>
      </w: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 Add a reference for the payment, which will appear on the recipient's statement. </w:t>
      </w:r>
    </w:p>
    <w:p w14:paraId="5B6DE772" w14:textId="77777777" w:rsidR="005754FA" w:rsidRPr="005754FA" w:rsidRDefault="005754FA" w:rsidP="005754FA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7"/>
          <w:szCs w:val="27"/>
          <w:lang w:eastAsia="en-GB"/>
        </w:rPr>
        <w:t>7. Review and Confirm:</w:t>
      </w:r>
    </w:p>
    <w:p w14:paraId="2254DE60" w14:textId="77777777" w:rsidR="005754FA" w:rsidRPr="005754FA" w:rsidRDefault="005754FA" w:rsidP="005754FA">
      <w:pPr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Carefully review all the details you've entered to ensure accuracy.</w:t>
      </w:r>
    </w:p>
    <w:p w14:paraId="2CE3DA2C" w14:textId="77777777" w:rsidR="005754FA" w:rsidRPr="005754FA" w:rsidRDefault="005754FA" w:rsidP="005754FA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001D35"/>
          <w:sz w:val="24"/>
          <w:szCs w:val="24"/>
          <w:lang w:eastAsia="en-GB"/>
        </w:rPr>
      </w:pPr>
      <w:r w:rsidRPr="005754FA">
        <w:rPr>
          <w:rFonts w:ascii="Arial" w:eastAsia="Times New Roman" w:hAnsi="Arial" w:cs="Arial"/>
          <w:color w:val="001D35"/>
          <w:sz w:val="24"/>
          <w:szCs w:val="24"/>
          <w:lang w:eastAsia="en-GB"/>
        </w:rPr>
        <w:t>Confirm the standing order by tapping "Confirm," "Submit," or a similar button. </w:t>
      </w:r>
    </w:p>
    <w:p w14:paraId="38ED1BF9" w14:textId="77777777" w:rsidR="005570F5" w:rsidRPr="001A2202" w:rsidRDefault="005570F5" w:rsidP="00FA6B00">
      <w:pPr>
        <w:spacing w:after="0" w:line="240" w:lineRule="auto"/>
        <w:rPr>
          <w:rFonts w:ascii="Arial" w:hAnsi="Arial" w:cs="Arial"/>
        </w:rPr>
      </w:pPr>
    </w:p>
    <w:sectPr w:rsidR="005570F5" w:rsidRPr="001A2202" w:rsidSect="00B97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991" w:bottom="1440" w:left="993" w:header="426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EE98" w14:textId="77777777" w:rsidR="00915CAC" w:rsidRDefault="00915CAC" w:rsidP="00583CA8">
      <w:pPr>
        <w:spacing w:after="0" w:line="240" w:lineRule="auto"/>
      </w:pPr>
      <w:r>
        <w:separator/>
      </w:r>
    </w:p>
  </w:endnote>
  <w:endnote w:type="continuationSeparator" w:id="0">
    <w:p w14:paraId="1608F3E2" w14:textId="77777777" w:rsidR="00915CAC" w:rsidRDefault="00915CAC" w:rsidP="0058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2B2D" w14:textId="77777777" w:rsidR="007515EB" w:rsidRDefault="00751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A144" w14:textId="2B9C31DD" w:rsidR="00583CA8" w:rsidRDefault="007515EB" w:rsidP="00104DA7">
    <w:pPr>
      <w:pStyle w:val="Footer"/>
      <w:jc w:val="both"/>
    </w:pPr>
    <w:bookmarkStart w:id="0" w:name="_Hlk90539391"/>
    <w:bookmarkStart w:id="1" w:name="_Hlk90539392"/>
    <w:r>
      <w:t>E</w:t>
    </w:r>
    <w:r w:rsidR="00104DA7">
      <w:t xml:space="preserve">mail completed form to </w:t>
    </w:r>
    <w:hyperlink r:id="rId1" w:history="1">
      <w:r w:rsidR="001B4CDA" w:rsidRPr="00307FD9">
        <w:rPr>
          <w:rStyle w:val="Hyperlink"/>
        </w:rPr>
        <w:t>join.friarsgate@gmail.com</w:t>
      </w:r>
    </w:hyperlink>
    <w:r w:rsidR="00104DA7">
      <w:t xml:space="preserve"> or post/deliver the completed form</w:t>
    </w:r>
    <w:r>
      <w:rPr>
        <w:b/>
        <w:bCs/>
      </w:rPr>
      <w:t xml:space="preserve"> </w:t>
    </w:r>
    <w:r w:rsidR="00104DA7">
      <w:t xml:space="preserve">to </w:t>
    </w:r>
    <w:r w:rsidR="008845DD">
      <w:t xml:space="preserve">Mr </w:t>
    </w:r>
    <w:r w:rsidR="001B4CDA">
      <w:rPr>
        <w:b/>
        <w:bCs/>
      </w:rPr>
      <w:t>A Ricketts, FGA Membership</w:t>
    </w:r>
    <w:r w:rsidR="005B3A94">
      <w:rPr>
        <w:b/>
        <w:bCs/>
      </w:rPr>
      <w:t xml:space="preserve"> Secretary</w:t>
    </w:r>
    <w:r w:rsidR="001B4CDA">
      <w:rPr>
        <w:b/>
        <w:bCs/>
      </w:rPr>
      <w:t>, Hunters Lodge, The Drive</w:t>
    </w:r>
    <w:r w:rsidR="008845DD">
      <w:rPr>
        <w:b/>
        <w:bCs/>
      </w:rPr>
      <w:t>, Maresfield Park,</w:t>
    </w:r>
    <w:r w:rsidR="001B4CDA">
      <w:rPr>
        <w:b/>
        <w:bCs/>
      </w:rPr>
      <w:t xml:space="preserve"> Maresfield,</w:t>
    </w:r>
    <w:r w:rsidR="008845DD">
      <w:rPr>
        <w:b/>
        <w:bCs/>
      </w:rPr>
      <w:t xml:space="preserve"> East Sussex,</w:t>
    </w:r>
    <w:r w:rsidR="001B4CDA">
      <w:rPr>
        <w:b/>
        <w:bCs/>
      </w:rPr>
      <w:t xml:space="preserve"> TN22 2HB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ADF5" w14:textId="77777777" w:rsidR="007515EB" w:rsidRDefault="00751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E0C1" w14:textId="77777777" w:rsidR="00915CAC" w:rsidRDefault="00915CAC" w:rsidP="00583CA8">
      <w:pPr>
        <w:spacing w:after="0" w:line="240" w:lineRule="auto"/>
      </w:pPr>
      <w:r>
        <w:separator/>
      </w:r>
    </w:p>
  </w:footnote>
  <w:footnote w:type="continuationSeparator" w:id="0">
    <w:p w14:paraId="4DAF4ED8" w14:textId="77777777" w:rsidR="00915CAC" w:rsidRDefault="00915CAC" w:rsidP="0058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766F" w14:textId="77777777" w:rsidR="007515EB" w:rsidRDefault="00751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A142" w14:textId="77777777" w:rsidR="0015146E" w:rsidRPr="00435446" w:rsidRDefault="0015146E" w:rsidP="00B97F9B">
    <w:pPr>
      <w:pStyle w:val="Title"/>
      <w:ind w:left="1440" w:firstLine="720"/>
      <w:jc w:val="center"/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59264" behindDoc="1" locked="0" layoutInCell="1" allowOverlap="1" wp14:anchorId="3E59A145" wp14:editId="3E59A14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23900" cy="795398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GA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273" cy="813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Friars Gate Archers</w:t>
    </w:r>
  </w:p>
  <w:p w14:paraId="3E59A143" w14:textId="77777777" w:rsidR="0015146E" w:rsidRDefault="00151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E473" w14:textId="77777777" w:rsidR="007515EB" w:rsidRDefault="00751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FB9"/>
    <w:multiLevelType w:val="multilevel"/>
    <w:tmpl w:val="068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A6D93"/>
    <w:multiLevelType w:val="hybridMultilevel"/>
    <w:tmpl w:val="B6E87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0084"/>
    <w:multiLevelType w:val="multilevel"/>
    <w:tmpl w:val="F37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F0B74"/>
    <w:multiLevelType w:val="hybridMultilevel"/>
    <w:tmpl w:val="0A6AEE4C"/>
    <w:lvl w:ilvl="0" w:tplc="0809000F">
      <w:start w:val="1"/>
      <w:numFmt w:val="decimal"/>
      <w:lvlText w:val="%1."/>
      <w:lvlJc w:val="left"/>
      <w:pPr>
        <w:ind w:left="615" w:hanging="360"/>
      </w:p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E23169D"/>
    <w:multiLevelType w:val="multilevel"/>
    <w:tmpl w:val="8E6E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8275F"/>
    <w:multiLevelType w:val="multilevel"/>
    <w:tmpl w:val="328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45D6A"/>
    <w:multiLevelType w:val="multilevel"/>
    <w:tmpl w:val="EC1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E1926"/>
    <w:multiLevelType w:val="multilevel"/>
    <w:tmpl w:val="FF6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C7052"/>
    <w:multiLevelType w:val="multilevel"/>
    <w:tmpl w:val="72A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84446">
    <w:abstractNumId w:val="3"/>
  </w:num>
  <w:num w:numId="2" w16cid:durableId="1403985755">
    <w:abstractNumId w:val="1"/>
  </w:num>
  <w:num w:numId="3" w16cid:durableId="1322465395">
    <w:abstractNumId w:val="5"/>
  </w:num>
  <w:num w:numId="4" w16cid:durableId="837889384">
    <w:abstractNumId w:val="6"/>
  </w:num>
  <w:num w:numId="5" w16cid:durableId="1076514976">
    <w:abstractNumId w:val="2"/>
  </w:num>
  <w:num w:numId="6" w16cid:durableId="1424758372">
    <w:abstractNumId w:val="8"/>
  </w:num>
  <w:num w:numId="7" w16cid:durableId="1440419127">
    <w:abstractNumId w:val="0"/>
  </w:num>
  <w:num w:numId="8" w16cid:durableId="1516117482">
    <w:abstractNumId w:val="4"/>
  </w:num>
  <w:num w:numId="9" w16cid:durableId="876818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1F5E"/>
    <w:rsid w:val="00012A34"/>
    <w:rsid w:val="0001304A"/>
    <w:rsid w:val="000465D8"/>
    <w:rsid w:val="000606EB"/>
    <w:rsid w:val="0006607D"/>
    <w:rsid w:val="000775CD"/>
    <w:rsid w:val="000A358B"/>
    <w:rsid w:val="000A3C25"/>
    <w:rsid w:val="000E2169"/>
    <w:rsid w:val="000F76E1"/>
    <w:rsid w:val="00104DA7"/>
    <w:rsid w:val="001055A9"/>
    <w:rsid w:val="0015146E"/>
    <w:rsid w:val="00155853"/>
    <w:rsid w:val="00175092"/>
    <w:rsid w:val="00181121"/>
    <w:rsid w:val="0019392A"/>
    <w:rsid w:val="001A07F2"/>
    <w:rsid w:val="001A2202"/>
    <w:rsid w:val="001A67D6"/>
    <w:rsid w:val="001B4CDA"/>
    <w:rsid w:val="001E1C2B"/>
    <w:rsid w:val="001F1B74"/>
    <w:rsid w:val="001F6F58"/>
    <w:rsid w:val="0020478D"/>
    <w:rsid w:val="00206A70"/>
    <w:rsid w:val="0023082B"/>
    <w:rsid w:val="00241ABE"/>
    <w:rsid w:val="00261E9F"/>
    <w:rsid w:val="002758EA"/>
    <w:rsid w:val="00285B1D"/>
    <w:rsid w:val="0028790C"/>
    <w:rsid w:val="002926A6"/>
    <w:rsid w:val="002D0C63"/>
    <w:rsid w:val="002F73CA"/>
    <w:rsid w:val="003443DB"/>
    <w:rsid w:val="00350849"/>
    <w:rsid w:val="003A5477"/>
    <w:rsid w:val="003A70F9"/>
    <w:rsid w:val="003C5195"/>
    <w:rsid w:val="003E46AC"/>
    <w:rsid w:val="003F218E"/>
    <w:rsid w:val="003F79C3"/>
    <w:rsid w:val="004014B3"/>
    <w:rsid w:val="004020FF"/>
    <w:rsid w:val="00420CE1"/>
    <w:rsid w:val="00423DD3"/>
    <w:rsid w:val="004310F2"/>
    <w:rsid w:val="004364C3"/>
    <w:rsid w:val="004406E2"/>
    <w:rsid w:val="00440F7C"/>
    <w:rsid w:val="00450C05"/>
    <w:rsid w:val="00474BE2"/>
    <w:rsid w:val="0048081E"/>
    <w:rsid w:val="004C31FE"/>
    <w:rsid w:val="004E1643"/>
    <w:rsid w:val="004E3290"/>
    <w:rsid w:val="004F119E"/>
    <w:rsid w:val="005275B5"/>
    <w:rsid w:val="005300E7"/>
    <w:rsid w:val="00530F67"/>
    <w:rsid w:val="005408AF"/>
    <w:rsid w:val="005570F5"/>
    <w:rsid w:val="005623EF"/>
    <w:rsid w:val="00570EEE"/>
    <w:rsid w:val="005754FA"/>
    <w:rsid w:val="00583CA8"/>
    <w:rsid w:val="005A2580"/>
    <w:rsid w:val="005B3A94"/>
    <w:rsid w:val="005C74CE"/>
    <w:rsid w:val="005E0E15"/>
    <w:rsid w:val="00604706"/>
    <w:rsid w:val="00657D33"/>
    <w:rsid w:val="00664556"/>
    <w:rsid w:val="00664AB1"/>
    <w:rsid w:val="00685884"/>
    <w:rsid w:val="006C783E"/>
    <w:rsid w:val="006E0E17"/>
    <w:rsid w:val="006F267B"/>
    <w:rsid w:val="00712C19"/>
    <w:rsid w:val="00716E90"/>
    <w:rsid w:val="00717A4B"/>
    <w:rsid w:val="00722775"/>
    <w:rsid w:val="00735F68"/>
    <w:rsid w:val="00743708"/>
    <w:rsid w:val="007515EB"/>
    <w:rsid w:val="007A2F61"/>
    <w:rsid w:val="007B32D5"/>
    <w:rsid w:val="007B598D"/>
    <w:rsid w:val="007C379C"/>
    <w:rsid w:val="007E4312"/>
    <w:rsid w:val="007E5466"/>
    <w:rsid w:val="008207E6"/>
    <w:rsid w:val="00840358"/>
    <w:rsid w:val="008845DD"/>
    <w:rsid w:val="008933AB"/>
    <w:rsid w:val="008C674E"/>
    <w:rsid w:val="008D21A9"/>
    <w:rsid w:val="008F77C6"/>
    <w:rsid w:val="00911ED8"/>
    <w:rsid w:val="00915CAC"/>
    <w:rsid w:val="00933A66"/>
    <w:rsid w:val="009347A5"/>
    <w:rsid w:val="00934E92"/>
    <w:rsid w:val="00957FA0"/>
    <w:rsid w:val="00995E0F"/>
    <w:rsid w:val="009A00F2"/>
    <w:rsid w:val="009B3665"/>
    <w:rsid w:val="009B4086"/>
    <w:rsid w:val="009C0023"/>
    <w:rsid w:val="00A0088B"/>
    <w:rsid w:val="00A071F7"/>
    <w:rsid w:val="00A122F5"/>
    <w:rsid w:val="00A1758F"/>
    <w:rsid w:val="00A431AA"/>
    <w:rsid w:val="00A53F43"/>
    <w:rsid w:val="00A86656"/>
    <w:rsid w:val="00A97331"/>
    <w:rsid w:val="00AB2C29"/>
    <w:rsid w:val="00AC1269"/>
    <w:rsid w:val="00AC18B8"/>
    <w:rsid w:val="00AC4D91"/>
    <w:rsid w:val="00AC619D"/>
    <w:rsid w:val="00AF282D"/>
    <w:rsid w:val="00B04080"/>
    <w:rsid w:val="00B13D84"/>
    <w:rsid w:val="00B33C3D"/>
    <w:rsid w:val="00B54A7B"/>
    <w:rsid w:val="00B626A0"/>
    <w:rsid w:val="00B965B2"/>
    <w:rsid w:val="00B97F9B"/>
    <w:rsid w:val="00BC1652"/>
    <w:rsid w:val="00BC5E0E"/>
    <w:rsid w:val="00BD3018"/>
    <w:rsid w:val="00BF6A7A"/>
    <w:rsid w:val="00C04882"/>
    <w:rsid w:val="00C27417"/>
    <w:rsid w:val="00C4370B"/>
    <w:rsid w:val="00C86183"/>
    <w:rsid w:val="00CA2AEF"/>
    <w:rsid w:val="00CB77CE"/>
    <w:rsid w:val="00D1549A"/>
    <w:rsid w:val="00D55ED0"/>
    <w:rsid w:val="00D716CA"/>
    <w:rsid w:val="00D81C2C"/>
    <w:rsid w:val="00D936DB"/>
    <w:rsid w:val="00DA3E11"/>
    <w:rsid w:val="00E27A3C"/>
    <w:rsid w:val="00E31367"/>
    <w:rsid w:val="00E43BCB"/>
    <w:rsid w:val="00E47532"/>
    <w:rsid w:val="00E77754"/>
    <w:rsid w:val="00E960C1"/>
    <w:rsid w:val="00EB078F"/>
    <w:rsid w:val="00EE673F"/>
    <w:rsid w:val="00F11053"/>
    <w:rsid w:val="00F11968"/>
    <w:rsid w:val="00F13E44"/>
    <w:rsid w:val="00F321A7"/>
    <w:rsid w:val="00F50002"/>
    <w:rsid w:val="00F56A33"/>
    <w:rsid w:val="00F756E2"/>
    <w:rsid w:val="00F763BC"/>
    <w:rsid w:val="00F84265"/>
    <w:rsid w:val="00F8479A"/>
    <w:rsid w:val="00FA699C"/>
    <w:rsid w:val="00FA6B00"/>
    <w:rsid w:val="00FB0FCB"/>
    <w:rsid w:val="00FD6B3A"/>
    <w:rsid w:val="00FD6F9C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9A099"/>
  <w15:docId w15:val="{8923F9D3-D369-422E-8B49-D0E7790A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CA8"/>
  </w:style>
  <w:style w:type="paragraph" w:styleId="Footer">
    <w:name w:val="footer"/>
    <w:basedOn w:val="Normal"/>
    <w:link w:val="FooterChar"/>
    <w:uiPriority w:val="99"/>
    <w:unhideWhenUsed/>
    <w:rsid w:val="00583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CA8"/>
  </w:style>
  <w:style w:type="character" w:styleId="Hyperlink">
    <w:name w:val="Hyperlink"/>
    <w:basedOn w:val="DefaultParagraphFont"/>
    <w:uiPriority w:val="99"/>
    <w:unhideWhenUsed/>
    <w:rsid w:val="001514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46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15146E"/>
    <w:pPr>
      <w:spacing w:before="100" w:after="100" w:line="240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15146E"/>
    <w:rPr>
      <w:rFonts w:asciiTheme="majorHAnsi" w:eastAsiaTheme="majorEastAsia" w:hAnsiTheme="majorHAnsi" w:cstheme="majorBidi"/>
      <w:b/>
      <w:bCs/>
      <w:caps/>
      <w:sz w:val="72"/>
      <w:szCs w:val="72"/>
      <w:lang w:val="en-US" w:eastAsia="ja-JP"/>
    </w:rPr>
  </w:style>
  <w:style w:type="paragraph" w:styleId="ListParagraph">
    <w:name w:val="List Paragraph"/>
    <w:basedOn w:val="Normal"/>
    <w:uiPriority w:val="34"/>
    <w:qFormat/>
    <w:rsid w:val="00712C19"/>
    <w:pPr>
      <w:ind w:left="720"/>
      <w:contextualSpacing/>
    </w:pPr>
  </w:style>
  <w:style w:type="table" w:styleId="TableGrid">
    <w:name w:val="Table Grid"/>
    <w:basedOn w:val="TableNormal"/>
    <w:uiPriority w:val="59"/>
    <w:rsid w:val="00FA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5E0E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3A9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9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05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10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7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92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02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erygb.org/about/governance/regulations-and-law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in.friarsgat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uth.sport80.com/saml/login?SAMLRequest=fZJdb4IwGIXv%2FRWm90DBj0EjJEz3YeKUKNvFbpZCqzaBlvUt%2B%2Fj3Q3Cb2zLfu56%2Bz8k5TSdAy6IicW32cs2faw6m12%2FmrSwkkPYyRLWWRFEQQCQtORCTk018tyCejUmllVG5KtAv7DxFAbg2QskOm89CtFpeLVY38%2BUTY1vMsiy7YAM89r3MD4aun434ELsj7HvUa6RxcIE79IFraHxC1NiiXucGUPO5BEOlaXTsDS0cWK6fugEZDMgoeOzQWVNWSGpafG9MBcRxaPMSNlRKGx%2FbuSqdQxmnUDtxzJocC18KyYTcne%2BZdUtAbtM0sZLVJu1M4s%2F%2BUyWhLrnecP0icn6%2FXpxE2WV%2Fk9AcUNR6TA5n0pbV0Vmm5IYyaujEOUW%2BTSqybJLPZ4kqRP7e6oe5Vrqk5v%2BCru22imDWtl0lvKSiiBnTHAB9%2BcRFoV6nmlPDQ2R0zVHfiXpdmJ9fL%2FoA&amp;RelayState=https%3A%2F%2Fagb.sport80.com%2Fv%2F163702%2Fbasket&amp;SigAlg=http%3A%2F%2Fwww.w3.org%2F2001%2F04%2Fxmldsig-more%23rsa-sha512&amp;Signature=ZdCHXECMTLV9tQKFZmV7uRcU4drupczSm%2BXspXdsOLpZncYXBBLFRT5X7vXVzs47OEdmKWlKxujkoafbb4%2B9G7Q6PKGZNRlu3YOeS%2BYQHUGjsV%2B1wg4nFa3W4gJ5tyZJZY78eUTrA6zdKifzdf12BSVKyByWQnPOOi%2B0SR0jDuB4PtD7f%2BbfG1fWVP0LoGnZN6mZK5KmWXdAI4tzl%2FCBDbcIAQH%2FzBIIWwdMtbtiLb0sD8P9ZIJOWHIYhSZdxeTr%2FmqC1fndNkOG6oc6BnbMtXx4ApXtzPfUAhlcUOftCDNB58l9edHrrz%2Fl2vAT7lPD1yXKTIyGc9nMNSjX9rnbkw%3D%3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iarsgatearchers.com/wp-content/uploads/2024/10/FGA-Privacy-Notice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in.friarsgat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B50F-73F8-4811-B6E7-B1ADE336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Edwards</dc:creator>
  <cp:lastModifiedBy>Andrew Ricketts</cp:lastModifiedBy>
  <cp:revision>29</cp:revision>
  <cp:lastPrinted>2024-09-22T19:29:00Z</cp:lastPrinted>
  <dcterms:created xsi:type="dcterms:W3CDTF">2025-09-22T06:39:00Z</dcterms:created>
  <dcterms:modified xsi:type="dcterms:W3CDTF">2025-09-22T07:03:00Z</dcterms:modified>
</cp:coreProperties>
</file>